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40DB" w14:textId="60CD9CF1" w:rsidR="00144145" w:rsidRDefault="00025C98">
      <w:r>
        <w:rPr>
          <w:sz w:val="56"/>
          <w:szCs w:val="56"/>
        </w:rPr>
        <w:t>Samhällskunskap</w:t>
      </w:r>
      <w:r w:rsidR="00AA7F08" w:rsidRPr="00AA7F08">
        <w:rPr>
          <w:sz w:val="56"/>
          <w:szCs w:val="56"/>
        </w:rPr>
        <w:t xml:space="preserve"> – betygskriterier</w:t>
      </w:r>
      <w:r w:rsidR="00AA7F08">
        <w:tab/>
      </w:r>
      <w:r w:rsidR="00AA7F08">
        <w:tab/>
      </w:r>
      <w:r w:rsidR="00AA7F08">
        <w:tab/>
      </w:r>
      <w:r w:rsidR="00AA7F08">
        <w:tab/>
      </w:r>
      <w:sdt>
        <w:sdtPr>
          <w:id w:val="-815800056"/>
          <w:placeholder>
            <w:docPart w:val="B32D4276E822457EB20EA353069EC374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F25000">
            <w:t>Ange datum</w:t>
          </w:r>
        </w:sdtContent>
      </w:sdt>
      <w:r w:rsidR="00AA7F08">
        <w:t xml:space="preserve">   </w:t>
      </w:r>
    </w:p>
    <w:p w14:paraId="29F5062B" w14:textId="26842D6D" w:rsidR="00AA7F08" w:rsidRDefault="00AA7F08">
      <w:r>
        <w:t>Elevens namn:</w:t>
      </w:r>
      <w:r w:rsidR="00552C4F">
        <w:tab/>
      </w:r>
      <w:r w:rsidR="00552C4F">
        <w:tab/>
      </w:r>
      <w:sdt>
        <w:sdtPr>
          <w:id w:val="-194620192"/>
          <w:placeholder>
            <w:docPart w:val="D3246EB22B024331B675C95F7FB29943"/>
          </w:placeholder>
          <w:showingPlcHdr/>
        </w:sdtPr>
        <w:sdtEndPr/>
        <w:sdtContent>
          <w:r w:rsidR="00F25000" w:rsidRPr="00A445B5">
            <w:rPr>
              <w:rStyle w:val="Platshllartext"/>
            </w:rPr>
            <w:t>Klicka eller tryck här för att ange text.</w:t>
          </w:r>
        </w:sdtContent>
      </w:sdt>
    </w:p>
    <w:p w14:paraId="303E98DF" w14:textId="27787737" w:rsidR="00AA7F08" w:rsidRDefault="00AA7F08">
      <w:r>
        <w:t xml:space="preserve">Födelsedata (6 siffror): </w:t>
      </w:r>
      <w:r w:rsidR="00552C4F">
        <w:tab/>
      </w:r>
      <w:sdt>
        <w:sdtPr>
          <w:id w:val="524600599"/>
          <w:placeholder>
            <w:docPart w:val="7B3E9A61D9074696AE2BEEDFB2D2C842"/>
          </w:placeholder>
          <w:showingPlcHdr/>
        </w:sdtPr>
        <w:sdtEndPr/>
        <w:sdtContent>
          <w:r w:rsidR="00552C4F" w:rsidRPr="00A445B5">
            <w:rPr>
              <w:rStyle w:val="Platshllartext"/>
            </w:rPr>
            <w:t>Klicka eller tryck här för att ange text.</w:t>
          </w:r>
        </w:sdtContent>
      </w:sdt>
    </w:p>
    <w:p w14:paraId="565FE1EC" w14:textId="53824089" w:rsidR="00AA7F08" w:rsidRDefault="00AA7F08">
      <w:r>
        <w:t xml:space="preserve">Uppgiftslämnare: </w:t>
      </w:r>
      <w:r w:rsidR="00552C4F">
        <w:tab/>
      </w:r>
      <w:sdt>
        <w:sdtPr>
          <w:id w:val="668369085"/>
          <w:placeholder>
            <w:docPart w:val="85A2C75749A64734A54606440A0BA82D"/>
          </w:placeholder>
          <w:showingPlcHdr/>
        </w:sdtPr>
        <w:sdtEndPr/>
        <w:sdtContent>
          <w:r w:rsidR="00552C4F" w:rsidRPr="00A445B5">
            <w:rPr>
              <w:rStyle w:val="Platshllartext"/>
            </w:rPr>
            <w:t>Klicka eller tryck här för att ange text.</w:t>
          </w:r>
        </w:sdtContent>
      </w:sdt>
    </w:p>
    <w:p w14:paraId="326CF5F5" w14:textId="46F2B384" w:rsidR="00AA7F08" w:rsidRDefault="00AA7F08">
      <w:r>
        <w:t xml:space="preserve">Skola och kommun: </w:t>
      </w:r>
      <w:r w:rsidR="00552C4F">
        <w:tab/>
      </w:r>
      <w:sdt>
        <w:sdtPr>
          <w:id w:val="-606892812"/>
          <w:placeholder>
            <w:docPart w:val="13928A7B48754F93983A8CD31BBAC641"/>
          </w:placeholder>
          <w:showingPlcHdr/>
        </w:sdtPr>
        <w:sdtEndPr/>
        <w:sdtContent>
          <w:r w:rsidR="00552C4F" w:rsidRPr="00A445B5">
            <w:rPr>
              <w:rStyle w:val="Platshllartext"/>
            </w:rPr>
            <w:t>Klicka eller tryck här för att ange text.</w:t>
          </w:r>
        </w:sdtContent>
      </w:sdt>
    </w:p>
    <w:tbl>
      <w:tblPr>
        <w:tblStyle w:val="verlmningsdokument"/>
        <w:tblW w:w="14004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0"/>
        <w:gridCol w:w="1339"/>
        <w:gridCol w:w="1339"/>
        <w:gridCol w:w="3246"/>
      </w:tblGrid>
      <w:tr w:rsidR="008632AF" w14:paraId="406D1746" w14:textId="77777777" w:rsidTr="00183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12" w:space="0" w:color="B9E600"/>
              <w:left w:val="single" w:sz="12" w:space="0" w:color="B9E600"/>
              <w:bottom w:val="single" w:sz="12" w:space="0" w:color="B9E600"/>
            </w:tcBorders>
          </w:tcPr>
          <w:p w14:paraId="12737962" w14:textId="77777777" w:rsidR="00303B10" w:rsidRPr="00C052C1" w:rsidRDefault="00303B10" w:rsidP="00C052C1"/>
        </w:tc>
        <w:tc>
          <w:tcPr>
            <w:tcW w:w="1339" w:type="dxa"/>
            <w:tcBorders>
              <w:top w:val="single" w:sz="12" w:space="0" w:color="B9E600"/>
              <w:bottom w:val="single" w:sz="12" w:space="0" w:color="B9E600"/>
            </w:tcBorders>
            <w:vAlign w:val="center"/>
          </w:tcPr>
          <w:p w14:paraId="7304651D" w14:textId="79809380" w:rsidR="00303B10" w:rsidRPr="0018320F" w:rsidRDefault="00303B10" w:rsidP="004F5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  <w:r w:rsidRPr="0018320F">
              <w:rPr>
                <w:rFonts w:ascii="Verdana" w:hAnsi="Verdana"/>
                <w:b/>
                <w:bCs/>
              </w:rPr>
              <w:t>Har nått (E)</w:t>
            </w:r>
          </w:p>
        </w:tc>
        <w:tc>
          <w:tcPr>
            <w:tcW w:w="1339" w:type="dxa"/>
            <w:tcBorders>
              <w:top w:val="single" w:sz="12" w:space="0" w:color="B9E600"/>
              <w:bottom w:val="single" w:sz="12" w:space="0" w:color="B9E600"/>
            </w:tcBorders>
          </w:tcPr>
          <w:p w14:paraId="0AA7F270" w14:textId="2D3D8AD2" w:rsidR="00303B10" w:rsidRPr="0018320F" w:rsidRDefault="00303B10" w:rsidP="00C05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  <w:r w:rsidRPr="0018320F">
              <w:rPr>
                <w:rFonts w:ascii="Verdana" w:hAnsi="Verdana"/>
                <w:b/>
                <w:bCs/>
              </w:rPr>
              <w:t xml:space="preserve">Har med god marginal nått </w:t>
            </w:r>
            <w:r w:rsidRPr="0018320F">
              <w:rPr>
                <w:rFonts w:ascii="Verdana" w:hAnsi="Verdana"/>
                <w:b/>
                <w:bCs/>
              </w:rPr>
              <w:br/>
              <w:t>(D-A)</w:t>
            </w:r>
          </w:p>
        </w:tc>
        <w:tc>
          <w:tcPr>
            <w:tcW w:w="3246" w:type="dxa"/>
            <w:tcBorders>
              <w:top w:val="single" w:sz="12" w:space="0" w:color="B9E600"/>
              <w:bottom w:val="single" w:sz="12" w:space="0" w:color="B9E600"/>
              <w:right w:val="single" w:sz="12" w:space="0" w:color="B9E600"/>
            </w:tcBorders>
            <w:vAlign w:val="center"/>
          </w:tcPr>
          <w:p w14:paraId="680C718D" w14:textId="16374FE8" w:rsidR="00303B10" w:rsidRPr="0018320F" w:rsidRDefault="00303B10" w:rsidP="00303B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  <w:r w:rsidRPr="0018320F">
              <w:rPr>
                <w:rFonts w:ascii="Verdana" w:hAnsi="Verdana"/>
                <w:b/>
                <w:bCs/>
              </w:rPr>
              <w:t>Kommentar</w:t>
            </w:r>
          </w:p>
        </w:tc>
      </w:tr>
      <w:tr w:rsidR="00303B10" w14:paraId="504012B7" w14:textId="77777777" w:rsidTr="00025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top w:val="single" w:sz="12" w:space="0" w:color="B9E600"/>
              <w:left w:val="single" w:sz="12" w:space="0" w:color="B9E600"/>
            </w:tcBorders>
            <w:vAlign w:val="center"/>
          </w:tcPr>
          <w:p w14:paraId="464B1BB2" w14:textId="4B623509" w:rsidR="00C052C1" w:rsidRPr="00AA5349" w:rsidRDefault="00025C98" w:rsidP="00025C98">
            <w:pPr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Eleven visar grundläggande kunskaper om demokratiska värden och beslutsprocesser samt om mänskliga rättigheter.</w:t>
            </w:r>
          </w:p>
        </w:tc>
        <w:tc>
          <w:tcPr>
            <w:tcW w:w="1339" w:type="dxa"/>
            <w:tcBorders>
              <w:top w:val="single" w:sz="12" w:space="0" w:color="B9E600"/>
            </w:tcBorders>
            <w:vAlign w:val="center"/>
          </w:tcPr>
          <w:p w14:paraId="4A724518" w14:textId="540CB3BF" w:rsidR="00C052C1" w:rsidRPr="008632AF" w:rsidRDefault="00E92293" w:rsidP="001B75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512191023"/>
                <w:placeholder>
                  <w:docPart w:val="11361B084FD54D9996815B6BE60142A6"/>
                </w:placeholder>
              </w:sdtPr>
              <w:sdtEndPr/>
              <w:sdtContent>
                <w:sdt>
                  <w:sdtPr>
                    <w:rPr>
                      <w:sz w:val="40"/>
                      <w:szCs w:val="40"/>
                    </w:rPr>
                    <w:id w:val="-75397603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9373F">
                      <w:rPr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sdtContent>
            </w:sdt>
          </w:p>
        </w:tc>
        <w:sdt>
          <w:sdtPr>
            <w:rPr>
              <w:sz w:val="40"/>
              <w:szCs w:val="40"/>
            </w:rPr>
            <w:id w:val="2636627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tcBorders>
                  <w:top w:val="single" w:sz="12" w:space="0" w:color="B9E600"/>
                </w:tcBorders>
                <w:vAlign w:val="center"/>
              </w:tcPr>
              <w:p w14:paraId="1CD183DC" w14:textId="6A4DA6B5" w:rsidR="00C052C1" w:rsidRPr="008632AF" w:rsidRDefault="008632AF" w:rsidP="001B752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alias w:val="Skriv här"/>
            <w:tag w:val="Skriv här"/>
            <w:id w:val="673996604"/>
            <w:placeholder>
              <w:docPart w:val="6719F8D8706E4EDD928078C99CF63E6B"/>
            </w:placeholder>
            <w:showingPlcHdr/>
            <w15:appearance w15:val="hidden"/>
          </w:sdtPr>
          <w:sdtEndPr/>
          <w:sdtContent>
            <w:tc>
              <w:tcPr>
                <w:tcW w:w="3246" w:type="dxa"/>
                <w:tcBorders>
                  <w:top w:val="single" w:sz="12" w:space="0" w:color="B9E600"/>
                  <w:right w:val="single" w:sz="12" w:space="0" w:color="B9E600"/>
                </w:tcBorders>
              </w:tcPr>
              <w:p w14:paraId="2CBC561B" w14:textId="090D4AC1" w:rsidR="00C052C1" w:rsidRDefault="003813D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632AF" w14:paraId="5360EC6A" w14:textId="77777777" w:rsidTr="00025C9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left w:val="single" w:sz="12" w:space="0" w:color="B9E600"/>
            </w:tcBorders>
            <w:vAlign w:val="center"/>
          </w:tcPr>
          <w:p w14:paraId="3F5C0805" w14:textId="030CD56B" w:rsidR="008632AF" w:rsidRPr="00AA5349" w:rsidRDefault="00025C98" w:rsidP="00025C98">
            <w:pPr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Eleven för enkla resonemang om olika frågor med koppling till demokratins möjligheter och utmaningar.</w:t>
            </w:r>
          </w:p>
        </w:tc>
        <w:tc>
          <w:tcPr>
            <w:tcW w:w="1339" w:type="dxa"/>
            <w:vAlign w:val="center"/>
          </w:tcPr>
          <w:p w14:paraId="48AC8AB9" w14:textId="5C1F8125" w:rsidR="008632AF" w:rsidRDefault="00E92293" w:rsidP="00863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40"/>
                  <w:szCs w:val="40"/>
                </w:rPr>
                <w:id w:val="-1694679650"/>
                <w:placeholder>
                  <w:docPart w:val="0992A7FC220C4FE7AE7969B210057F7B"/>
                </w:placeholder>
              </w:sdtPr>
              <w:sdtEndPr/>
              <w:sdtContent>
                <w:sdt>
                  <w:sdtPr>
                    <w:rPr>
                      <w:sz w:val="40"/>
                      <w:szCs w:val="40"/>
                    </w:rPr>
                    <w:id w:val="61387627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632AF">
                      <w:rPr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sdtContent>
            </w:sdt>
          </w:p>
        </w:tc>
        <w:sdt>
          <w:sdtPr>
            <w:rPr>
              <w:sz w:val="40"/>
              <w:szCs w:val="40"/>
            </w:rPr>
            <w:id w:val="1079363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vAlign w:val="center"/>
              </w:tcPr>
              <w:p w14:paraId="1E52AC0F" w14:textId="77128208" w:rsidR="008632AF" w:rsidRDefault="00A9373F" w:rsidP="008632A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alias w:val="Skriv här"/>
            <w:tag w:val="Skriv här"/>
            <w:id w:val="1351063067"/>
            <w:placeholder>
              <w:docPart w:val="E8A3562DA95E4FF6B59A32D018827F0E"/>
            </w:placeholder>
            <w15:appearance w15:val="hidden"/>
          </w:sdtPr>
          <w:sdtEndPr/>
          <w:sdtContent>
            <w:sdt>
              <w:sdtPr>
                <w:id w:val="1429548762"/>
                <w:placeholder>
                  <w:docPart w:val="D6A100A9D0B8445DA3E327F20B1751C0"/>
                </w:placeholder>
                <w:showingPlcHdr/>
              </w:sdtPr>
              <w:sdtEndPr>
                <w:rPr>
                  <w:rFonts w:ascii="Verdana" w:hAnsi="Verdana"/>
                </w:rPr>
              </w:sdtEndPr>
              <w:sdtContent>
                <w:tc>
                  <w:tcPr>
                    <w:tcW w:w="3246" w:type="dxa"/>
                    <w:tcBorders>
                      <w:right w:val="single" w:sz="12" w:space="0" w:color="B9E600"/>
                    </w:tcBorders>
                  </w:tcPr>
                  <w:p w14:paraId="649F6E8C" w14:textId="46D95BF1" w:rsidR="008632AF" w:rsidRDefault="003813DC" w:rsidP="008632AF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rPr>
                        <w:rStyle w:val="Platshllartext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8632AF" w14:paraId="7C0A0402" w14:textId="77777777" w:rsidTr="00025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left w:val="single" w:sz="12" w:space="0" w:color="B9E600"/>
            </w:tcBorders>
            <w:vAlign w:val="center"/>
          </w:tcPr>
          <w:p w14:paraId="1F3EAC9F" w14:textId="0F271C7C" w:rsidR="008632AF" w:rsidRPr="00AA5349" w:rsidRDefault="00025C98" w:rsidP="00025C98">
            <w:pPr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Eleven visar grundläggande kunskaper om förhållanden och strukturer i samhället.</w:t>
            </w:r>
          </w:p>
        </w:tc>
        <w:tc>
          <w:tcPr>
            <w:tcW w:w="1339" w:type="dxa"/>
            <w:vAlign w:val="center"/>
          </w:tcPr>
          <w:p w14:paraId="4271093B" w14:textId="572DA599" w:rsidR="008632AF" w:rsidRDefault="00E92293" w:rsidP="00863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40"/>
                  <w:szCs w:val="40"/>
                </w:rPr>
                <w:id w:val="-1055785329"/>
                <w:placeholder>
                  <w:docPart w:val="C8C23453CAA94BDBA6B9B7C6D5362907"/>
                </w:placeholder>
              </w:sdtPr>
              <w:sdtEndPr/>
              <w:sdtContent>
                <w:sdt>
                  <w:sdtPr>
                    <w:rPr>
                      <w:sz w:val="40"/>
                      <w:szCs w:val="40"/>
                    </w:rPr>
                    <w:id w:val="652724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9373F">
                      <w:rPr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sdtContent>
            </w:sdt>
          </w:p>
        </w:tc>
        <w:sdt>
          <w:sdtPr>
            <w:rPr>
              <w:sz w:val="40"/>
              <w:szCs w:val="40"/>
            </w:rPr>
            <w:id w:val="-20411997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vAlign w:val="center"/>
              </w:tcPr>
              <w:p w14:paraId="057C027D" w14:textId="5934FADD" w:rsidR="008632AF" w:rsidRDefault="008632AF" w:rsidP="008632A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alias w:val="Skriv här"/>
            <w:tag w:val="Skriv här"/>
            <w:id w:val="-392035481"/>
            <w:placeholder>
              <w:docPart w:val="AF24152479974153A81C07696E6B7A75"/>
            </w:placeholder>
            <w15:appearance w15:val="hidden"/>
          </w:sdtPr>
          <w:sdtEndPr/>
          <w:sdtContent>
            <w:sdt>
              <w:sdtPr>
                <w:id w:val="1410727565"/>
                <w:placeholder>
                  <w:docPart w:val="6A197290EECB406C87B041E9334799A5"/>
                </w:placeholder>
                <w:showingPlcHdr/>
              </w:sdtPr>
              <w:sdtEndPr>
                <w:rPr>
                  <w:rFonts w:ascii="Verdana" w:hAnsi="Verdana"/>
                </w:rPr>
              </w:sdtEndPr>
              <w:sdtContent>
                <w:tc>
                  <w:tcPr>
                    <w:tcW w:w="3246" w:type="dxa"/>
                    <w:tcBorders>
                      <w:right w:val="single" w:sz="12" w:space="0" w:color="B9E600"/>
                    </w:tcBorders>
                  </w:tcPr>
                  <w:p w14:paraId="01783807" w14:textId="1226512B" w:rsidR="008632AF" w:rsidRDefault="003813DC" w:rsidP="008632AF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rPr>
                        <w:rStyle w:val="Platshllartext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8632AF" w14:paraId="72857743" w14:textId="77777777" w:rsidTr="00025C98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left w:val="single" w:sz="12" w:space="0" w:color="B9E600"/>
            </w:tcBorders>
            <w:vAlign w:val="center"/>
          </w:tcPr>
          <w:p w14:paraId="314AA50B" w14:textId="5C760EBD" w:rsidR="008632AF" w:rsidRPr="00AA5349" w:rsidRDefault="00025C98" w:rsidP="00025C98">
            <w:pPr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Eleven beskriver enkla samband inom och mellan olika samhällsstrukturer.</w:t>
            </w:r>
          </w:p>
        </w:tc>
        <w:tc>
          <w:tcPr>
            <w:tcW w:w="1339" w:type="dxa"/>
            <w:vAlign w:val="center"/>
          </w:tcPr>
          <w:p w14:paraId="17AA6DB1" w14:textId="7DB7434F" w:rsidR="008632AF" w:rsidRDefault="00E92293" w:rsidP="00863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40"/>
                  <w:szCs w:val="40"/>
                </w:rPr>
                <w:id w:val="1499766683"/>
                <w:placeholder>
                  <w:docPart w:val="10AC1B7AE0F346C4A271413600502C01"/>
                </w:placeholder>
              </w:sdtPr>
              <w:sdtEndPr/>
              <w:sdtContent>
                <w:sdt>
                  <w:sdtPr>
                    <w:rPr>
                      <w:sz w:val="40"/>
                      <w:szCs w:val="40"/>
                    </w:rPr>
                    <w:id w:val="133264501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632AF">
                      <w:rPr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sdtContent>
            </w:sdt>
          </w:p>
        </w:tc>
        <w:sdt>
          <w:sdtPr>
            <w:rPr>
              <w:sz w:val="40"/>
              <w:szCs w:val="40"/>
            </w:rPr>
            <w:id w:val="6747760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vAlign w:val="center"/>
              </w:tcPr>
              <w:p w14:paraId="003ED8DA" w14:textId="07CBB383" w:rsidR="008632AF" w:rsidRDefault="008632AF" w:rsidP="008632A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alias w:val="Skriv här"/>
            <w:tag w:val="Skriv här"/>
            <w:id w:val="379901077"/>
            <w:placeholder>
              <w:docPart w:val="F0659C4007574084B81D1F6569D28B51"/>
            </w:placeholder>
            <w15:appearance w15:val="hidden"/>
          </w:sdtPr>
          <w:sdtEndPr/>
          <w:sdtContent>
            <w:sdt>
              <w:sdtPr>
                <w:id w:val="-364839484"/>
                <w:placeholder>
                  <w:docPart w:val="078683F7387540F9B4196F0B56B98BA1"/>
                </w:placeholder>
                <w:showingPlcHdr/>
              </w:sdtPr>
              <w:sdtEndPr>
                <w:rPr>
                  <w:rFonts w:ascii="Verdana" w:hAnsi="Verdana"/>
                </w:rPr>
              </w:sdtEndPr>
              <w:sdtContent>
                <w:tc>
                  <w:tcPr>
                    <w:tcW w:w="3246" w:type="dxa"/>
                    <w:tcBorders>
                      <w:right w:val="single" w:sz="12" w:space="0" w:color="B9E600"/>
                    </w:tcBorders>
                  </w:tcPr>
                  <w:p w14:paraId="0611C37E" w14:textId="40F57FCC" w:rsidR="008632AF" w:rsidRDefault="003813DC" w:rsidP="008632AF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rPr>
                        <w:rStyle w:val="Platshllartext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8632AF" w14:paraId="7972638F" w14:textId="77777777" w:rsidTr="004E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left w:val="single" w:sz="12" w:space="0" w:color="B9E600"/>
            </w:tcBorders>
            <w:vAlign w:val="center"/>
          </w:tcPr>
          <w:p w14:paraId="056D590F" w14:textId="17D587E9" w:rsidR="008632AF" w:rsidRPr="00AA5349" w:rsidRDefault="00025C98" w:rsidP="00025C98">
            <w:pPr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lastRenderedPageBreak/>
              <w:t>Eleven för enkla resonemang om hur individer och grupper kan påverka och påverkas av förhållanden och strukturer i samhället.</w:t>
            </w:r>
          </w:p>
        </w:tc>
        <w:tc>
          <w:tcPr>
            <w:tcW w:w="1339" w:type="dxa"/>
            <w:vAlign w:val="center"/>
          </w:tcPr>
          <w:p w14:paraId="4EFE50EA" w14:textId="265B04F7" w:rsidR="008632AF" w:rsidRDefault="00E92293" w:rsidP="00863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40"/>
                  <w:szCs w:val="40"/>
                </w:rPr>
                <w:id w:val="-1222288563"/>
                <w:placeholder>
                  <w:docPart w:val="BF9545B82DE342F283B42AF069655EE3"/>
                </w:placeholder>
              </w:sdtPr>
              <w:sdtEndPr/>
              <w:sdtContent>
                <w:sdt>
                  <w:sdtPr>
                    <w:rPr>
                      <w:sz w:val="40"/>
                      <w:szCs w:val="40"/>
                    </w:rPr>
                    <w:id w:val="-6881721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632AF">
                      <w:rPr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sdtContent>
            </w:sdt>
          </w:p>
        </w:tc>
        <w:sdt>
          <w:sdtPr>
            <w:rPr>
              <w:sz w:val="40"/>
              <w:szCs w:val="40"/>
            </w:rPr>
            <w:id w:val="-7017876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vAlign w:val="center"/>
              </w:tcPr>
              <w:p w14:paraId="0D731141" w14:textId="198D44BE" w:rsidR="008632AF" w:rsidRDefault="008632AF" w:rsidP="008632A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alias w:val="Skriv här"/>
            <w:tag w:val="Skriv här"/>
            <w:id w:val="2107388015"/>
            <w:placeholder>
              <w:docPart w:val="2EBF72E6A1B74F17BE5F9547B63A02A6"/>
            </w:placeholder>
            <w15:appearance w15:val="hidden"/>
          </w:sdtPr>
          <w:sdtEndPr/>
          <w:sdtContent>
            <w:sdt>
              <w:sdtPr>
                <w:id w:val="-1787414169"/>
                <w:placeholder>
                  <w:docPart w:val="BA346725EC7C430F8653BA1636F9B75D"/>
                </w:placeholder>
                <w:showingPlcHdr/>
              </w:sdtPr>
              <w:sdtEndPr>
                <w:rPr>
                  <w:rFonts w:ascii="Verdana" w:hAnsi="Verdana"/>
                </w:rPr>
              </w:sdtEndPr>
              <w:sdtContent>
                <w:tc>
                  <w:tcPr>
                    <w:tcW w:w="3246" w:type="dxa"/>
                    <w:tcBorders>
                      <w:right w:val="single" w:sz="12" w:space="0" w:color="B9E600"/>
                    </w:tcBorders>
                  </w:tcPr>
                  <w:p w14:paraId="1269A1D7" w14:textId="6D62662E" w:rsidR="008632AF" w:rsidRDefault="003813DC" w:rsidP="008632AF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rPr>
                        <w:rStyle w:val="Platshllartext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8632AF" w14:paraId="1F74F3A6" w14:textId="77777777" w:rsidTr="00025C98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left w:val="single" w:sz="12" w:space="0" w:color="B9E600"/>
            </w:tcBorders>
            <w:vAlign w:val="center"/>
          </w:tcPr>
          <w:p w14:paraId="6DC5F7BC" w14:textId="342EC470" w:rsidR="008632AF" w:rsidRPr="00AA5349" w:rsidRDefault="00025C98" w:rsidP="00025C98">
            <w:pPr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Eleven för enkla resonemang om samhällsfrågor utifrån kunskaper om förhållanden och strukturer i samhället.</w:t>
            </w:r>
          </w:p>
        </w:tc>
        <w:tc>
          <w:tcPr>
            <w:tcW w:w="1339" w:type="dxa"/>
            <w:vAlign w:val="center"/>
          </w:tcPr>
          <w:p w14:paraId="5EBDE121" w14:textId="2B9FEEB1" w:rsidR="008632AF" w:rsidRDefault="00E92293" w:rsidP="00863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40"/>
                  <w:szCs w:val="40"/>
                </w:rPr>
                <w:id w:val="1386063512"/>
                <w:placeholder>
                  <w:docPart w:val="C5447D5924D24FAFB816DF28D5EBB385"/>
                </w:placeholder>
              </w:sdtPr>
              <w:sdtEndPr/>
              <w:sdtContent>
                <w:sdt>
                  <w:sdtPr>
                    <w:rPr>
                      <w:sz w:val="40"/>
                      <w:szCs w:val="40"/>
                    </w:rPr>
                    <w:id w:val="203800459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025C98">
                      <w:rPr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sdtContent>
            </w:sdt>
          </w:p>
        </w:tc>
        <w:sdt>
          <w:sdtPr>
            <w:rPr>
              <w:sz w:val="40"/>
              <w:szCs w:val="40"/>
            </w:rPr>
            <w:id w:val="-18590370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vAlign w:val="center"/>
              </w:tcPr>
              <w:p w14:paraId="35729651" w14:textId="3AB77EAD" w:rsidR="008632AF" w:rsidRDefault="004E42CD" w:rsidP="008632A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alias w:val="Skriv här"/>
            <w:tag w:val="Skriv här"/>
            <w:id w:val="1595436198"/>
            <w:placeholder>
              <w:docPart w:val="5F40FCF3CDD745DA83C68E850CB0B652"/>
            </w:placeholder>
            <w15:appearance w15:val="hidden"/>
          </w:sdtPr>
          <w:sdtEndPr/>
          <w:sdtContent>
            <w:sdt>
              <w:sdtPr>
                <w:id w:val="-1577969008"/>
                <w:placeholder>
                  <w:docPart w:val="B9D900F58D9944CBA376857707EE361A"/>
                </w:placeholder>
                <w:showingPlcHdr/>
              </w:sdtPr>
              <w:sdtEndPr>
                <w:rPr>
                  <w:rFonts w:ascii="Verdana" w:hAnsi="Verdana"/>
                </w:rPr>
              </w:sdtEndPr>
              <w:sdtContent>
                <w:tc>
                  <w:tcPr>
                    <w:tcW w:w="3246" w:type="dxa"/>
                    <w:tcBorders>
                      <w:right w:val="single" w:sz="12" w:space="0" w:color="B9E600"/>
                    </w:tcBorders>
                  </w:tcPr>
                  <w:p w14:paraId="07FD676A" w14:textId="024B60CD" w:rsidR="008632AF" w:rsidRDefault="003813DC" w:rsidP="008632AF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rPr>
                        <w:rStyle w:val="Platshllartext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025C98" w14:paraId="30111D28" w14:textId="77777777" w:rsidTr="004E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tcBorders>
              <w:left w:val="single" w:sz="12" w:space="0" w:color="B9E600"/>
              <w:bottom w:val="single" w:sz="12" w:space="0" w:color="B9E600"/>
            </w:tcBorders>
            <w:vAlign w:val="center"/>
          </w:tcPr>
          <w:p w14:paraId="409D66F3" w14:textId="722C9A77" w:rsidR="00025C98" w:rsidRPr="00AA5349" w:rsidRDefault="00025C98" w:rsidP="00025C9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Eleven granskar information och åsikter som rör samhällsfrågor i olika källor med enkla källkritiska argument.</w:t>
            </w:r>
          </w:p>
        </w:tc>
        <w:tc>
          <w:tcPr>
            <w:tcW w:w="1339" w:type="dxa"/>
            <w:tcBorders>
              <w:bottom w:val="single" w:sz="12" w:space="0" w:color="B9E600"/>
            </w:tcBorders>
            <w:vAlign w:val="center"/>
          </w:tcPr>
          <w:p w14:paraId="718354BC" w14:textId="7E508D6A" w:rsidR="00025C98" w:rsidRDefault="00E92293" w:rsidP="00025C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2128142270"/>
                <w:placeholder>
                  <w:docPart w:val="B123DA4579674E7DA9C6730F338650F8"/>
                </w:placeholder>
              </w:sdtPr>
              <w:sdtEndPr/>
              <w:sdtContent>
                <w:sdt>
                  <w:sdtPr>
                    <w:rPr>
                      <w:sz w:val="40"/>
                      <w:szCs w:val="40"/>
                    </w:rPr>
                    <w:id w:val="-99764951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025C98">
                      <w:rPr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sdtContent>
            </w:sdt>
          </w:p>
        </w:tc>
        <w:sdt>
          <w:sdtPr>
            <w:rPr>
              <w:sz w:val="40"/>
              <w:szCs w:val="40"/>
            </w:rPr>
            <w:id w:val="17192430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tcBorders>
                  <w:bottom w:val="single" w:sz="12" w:space="0" w:color="B9E600"/>
                </w:tcBorders>
                <w:vAlign w:val="center"/>
              </w:tcPr>
              <w:p w14:paraId="5656B60B" w14:textId="29EE9343" w:rsidR="00025C98" w:rsidRDefault="00025C98" w:rsidP="00025C9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-560481913"/>
            <w:placeholder>
              <w:docPart w:val="9406704E4B834405B318630AE0AE9E35"/>
            </w:placeholder>
            <w:showingPlcHdr/>
          </w:sdtPr>
          <w:sdtEndPr/>
          <w:sdtContent>
            <w:tc>
              <w:tcPr>
                <w:tcW w:w="3246" w:type="dxa"/>
                <w:tcBorders>
                  <w:bottom w:val="single" w:sz="12" w:space="0" w:color="B9E600"/>
                  <w:right w:val="single" w:sz="12" w:space="0" w:color="B9E600"/>
                </w:tcBorders>
              </w:tcPr>
              <w:p w14:paraId="5792A6AD" w14:textId="00856855" w:rsidR="00025C98" w:rsidRDefault="003813DC" w:rsidP="00025C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2A5C8DD4" w14:textId="03339EE0" w:rsidR="00AA7F08" w:rsidRDefault="00BF538F">
      <w:r>
        <w:rPr>
          <w:sz w:val="56"/>
          <w:szCs w:val="56"/>
        </w:rPr>
        <w:br w:type="page"/>
      </w:r>
      <w:r w:rsidR="00025C98">
        <w:rPr>
          <w:sz w:val="56"/>
          <w:szCs w:val="56"/>
        </w:rPr>
        <w:t>Samhällskunskap</w:t>
      </w:r>
      <w:r w:rsidR="001B7528" w:rsidRPr="00AA7F08">
        <w:rPr>
          <w:sz w:val="56"/>
          <w:szCs w:val="56"/>
        </w:rPr>
        <w:t xml:space="preserve"> – </w:t>
      </w:r>
      <w:r w:rsidR="001B7528">
        <w:rPr>
          <w:sz w:val="56"/>
          <w:szCs w:val="56"/>
        </w:rPr>
        <w:t>centralt innehåll</w:t>
      </w:r>
      <w:r w:rsidR="00AA7F08">
        <w:tab/>
      </w:r>
    </w:p>
    <w:tbl>
      <w:tblPr>
        <w:tblStyle w:val="verlmningsdokument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222"/>
        <w:gridCol w:w="7822"/>
        <w:gridCol w:w="3385"/>
      </w:tblGrid>
      <w:tr w:rsidR="00B5396D" w:rsidRPr="00B5396D" w14:paraId="6AFFE1B3" w14:textId="77777777" w:rsidTr="00183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12" w:space="0" w:color="B9E600"/>
              <w:left w:val="single" w:sz="12" w:space="0" w:color="B9E600"/>
            </w:tcBorders>
          </w:tcPr>
          <w:p w14:paraId="2C381D14" w14:textId="02365C71" w:rsidR="008632AF" w:rsidRPr="00B5396D" w:rsidRDefault="008632AF">
            <w:pPr>
              <w:rPr>
                <w:rFonts w:ascii="Verdana" w:hAnsi="Verdana"/>
              </w:rPr>
            </w:pPr>
          </w:p>
        </w:tc>
        <w:tc>
          <w:tcPr>
            <w:tcW w:w="1222" w:type="dxa"/>
            <w:tcBorders>
              <w:top w:val="single" w:sz="12" w:space="0" w:color="B9E600"/>
            </w:tcBorders>
            <w:vAlign w:val="center"/>
          </w:tcPr>
          <w:p w14:paraId="7FC04BC6" w14:textId="418A55B5" w:rsidR="008632AF" w:rsidRPr="0018320F" w:rsidRDefault="008632AF" w:rsidP="004F5C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  <w:r w:rsidRPr="0018320F">
              <w:rPr>
                <w:rFonts w:ascii="Verdana" w:hAnsi="Verdana"/>
                <w:b/>
                <w:bCs/>
              </w:rPr>
              <w:t>Har deltagit</w:t>
            </w:r>
          </w:p>
        </w:tc>
        <w:tc>
          <w:tcPr>
            <w:tcW w:w="7822" w:type="dxa"/>
            <w:tcBorders>
              <w:top w:val="single" w:sz="12" w:space="0" w:color="B9E600"/>
            </w:tcBorders>
          </w:tcPr>
          <w:p w14:paraId="0F27DE06" w14:textId="77777777" w:rsidR="008632AF" w:rsidRPr="00B5396D" w:rsidRDefault="008632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3385" w:type="dxa"/>
            <w:tcBorders>
              <w:top w:val="single" w:sz="12" w:space="0" w:color="B9E600"/>
              <w:right w:val="single" w:sz="12" w:space="0" w:color="B9E600"/>
            </w:tcBorders>
            <w:vAlign w:val="center"/>
          </w:tcPr>
          <w:p w14:paraId="077D3FA9" w14:textId="575659C9" w:rsidR="008632AF" w:rsidRPr="0018320F" w:rsidRDefault="008632AF" w:rsidP="00B53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  <w:r w:rsidRPr="0018320F">
              <w:rPr>
                <w:rFonts w:ascii="Verdana" w:hAnsi="Verdana"/>
                <w:b/>
                <w:bCs/>
              </w:rPr>
              <w:t>Kommentar</w:t>
            </w:r>
          </w:p>
        </w:tc>
      </w:tr>
      <w:tr w:rsidR="00DE3FFE" w:rsidRPr="00B5396D" w14:paraId="4D19120E" w14:textId="77777777" w:rsidTr="003A0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 w:val="restart"/>
            <w:tcBorders>
              <w:left w:val="single" w:sz="12" w:space="0" w:color="B9E600"/>
            </w:tcBorders>
            <w:textDirection w:val="btLr"/>
            <w:vAlign w:val="center"/>
          </w:tcPr>
          <w:p w14:paraId="30D037EC" w14:textId="60CD7E00" w:rsidR="00DE3FFE" w:rsidRPr="00B5396D" w:rsidRDefault="00DE3FFE" w:rsidP="00025C98">
            <w:pPr>
              <w:ind w:left="113" w:right="113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4"/>
                <w:szCs w:val="24"/>
              </w:rPr>
              <w:t>Individer och gemenskaper</w:t>
            </w:r>
          </w:p>
        </w:tc>
        <w:tc>
          <w:tcPr>
            <w:tcW w:w="1222" w:type="dxa"/>
            <w:vAlign w:val="center"/>
          </w:tcPr>
          <w:p w14:paraId="3EFE2756" w14:textId="61DD483D" w:rsidR="00DE3FFE" w:rsidRPr="00B5396D" w:rsidRDefault="00E92293" w:rsidP="00851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40"/>
                  <w:szCs w:val="40"/>
                </w:rPr>
                <w:id w:val="20013835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3737D679" w14:textId="6DCACA80" w:rsidR="00DE3FFE" w:rsidRPr="00AA5349" w:rsidRDefault="00DE3FFE" w:rsidP="00025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Människors identiteter, ekonomiska resurser och möjligheter i samhället och hur dessa kan påverkas av bland annat socioekonomisk bakgrund, kön, ålder och etnicitet. Begreppen makt, rättvisa, jämlikhet och jämställdhet.</w:t>
            </w:r>
          </w:p>
        </w:tc>
        <w:sdt>
          <w:sdtPr>
            <w:rPr>
              <w:rFonts w:ascii="Verdana" w:hAnsi="Verdana"/>
            </w:rPr>
            <w:id w:val="-1059403819"/>
            <w:placeholder>
              <w:docPart w:val="85E6E704B3F2484C9B18F298A967D7A6"/>
            </w:placeholder>
            <w:showingPlcHdr/>
          </w:sdtPr>
          <w:sdtEndPr/>
          <w:sdtContent>
            <w:tc>
              <w:tcPr>
                <w:tcW w:w="3385" w:type="dxa"/>
                <w:vMerge w:val="restart"/>
                <w:tcBorders>
                  <w:right w:val="single" w:sz="12" w:space="0" w:color="B9E600"/>
                </w:tcBorders>
              </w:tcPr>
              <w:p w14:paraId="742BBDB1" w14:textId="392E24D8" w:rsidR="00DE3FFE" w:rsidRPr="00B5396D" w:rsidRDefault="003813DC" w:rsidP="0085132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</w:rPr>
                </w:pP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E3FFE" w:rsidRPr="00B5396D" w14:paraId="39AFC7CD" w14:textId="77777777" w:rsidTr="00AA5349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B9E600"/>
            </w:tcBorders>
          </w:tcPr>
          <w:p w14:paraId="67C49524" w14:textId="66E4EE5A" w:rsidR="00DE3FFE" w:rsidRPr="00B5396D" w:rsidRDefault="00DE3FFE" w:rsidP="00851327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222" w:type="dxa"/>
            <w:vAlign w:val="center"/>
          </w:tcPr>
          <w:p w14:paraId="7B9A61A3" w14:textId="06C4BEE9" w:rsidR="00DE3FFE" w:rsidRPr="00B5396D" w:rsidRDefault="00E92293" w:rsidP="008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sdt>
              <w:sdtPr>
                <w:rPr>
                  <w:sz w:val="40"/>
                  <w:szCs w:val="40"/>
                </w:rPr>
                <w:id w:val="1922521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6CA0A911" w14:textId="7FFD8774" w:rsidR="00DE3FFE" w:rsidRPr="00AA5349" w:rsidRDefault="00DE3FFE" w:rsidP="00025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Svenska välfärdsstrukturer och hur de fungerar, till exempel sjukvårdssystemet och arbetslöshetsförsäkringen.</w:t>
            </w:r>
          </w:p>
        </w:tc>
        <w:tc>
          <w:tcPr>
            <w:tcW w:w="3385" w:type="dxa"/>
            <w:vMerge/>
            <w:tcBorders>
              <w:right w:val="single" w:sz="12" w:space="0" w:color="B9E600"/>
            </w:tcBorders>
            <w:shd w:val="clear" w:color="auto" w:fill="CCE8EA"/>
          </w:tcPr>
          <w:p w14:paraId="6A82DEF2" w14:textId="269D1DDA" w:rsidR="00DE3FFE" w:rsidRPr="00B5396D" w:rsidRDefault="00DE3FFE" w:rsidP="00851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DE3FFE" w:rsidRPr="00B5396D" w14:paraId="48805B09" w14:textId="77777777" w:rsidTr="00AA5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B9E600"/>
            </w:tcBorders>
          </w:tcPr>
          <w:p w14:paraId="20B2E0A0" w14:textId="0E445906" w:rsidR="00DE3FFE" w:rsidRPr="00B5396D" w:rsidRDefault="00DE3FFE" w:rsidP="00851327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222" w:type="dxa"/>
            <w:vAlign w:val="center"/>
          </w:tcPr>
          <w:p w14:paraId="0960297A" w14:textId="546A65CF" w:rsidR="00DE3FFE" w:rsidRPr="00B5396D" w:rsidRDefault="00E92293" w:rsidP="00851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sdt>
              <w:sdtPr>
                <w:rPr>
                  <w:sz w:val="40"/>
                  <w:szCs w:val="40"/>
                </w:rPr>
                <w:id w:val="-19843810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4923EE82" w14:textId="78A75ECB" w:rsidR="00DE3FFE" w:rsidRPr="00AA5349" w:rsidRDefault="00DE3FFE" w:rsidP="00025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Migration till, samt integration och segregation i Sverige i dag.</w:t>
            </w:r>
          </w:p>
        </w:tc>
        <w:tc>
          <w:tcPr>
            <w:tcW w:w="3385" w:type="dxa"/>
            <w:vMerge/>
            <w:tcBorders>
              <w:right w:val="single" w:sz="12" w:space="0" w:color="B9E600"/>
            </w:tcBorders>
          </w:tcPr>
          <w:p w14:paraId="0281CC1E" w14:textId="4BCBE6E5" w:rsidR="00DE3FFE" w:rsidRPr="00B5396D" w:rsidRDefault="00DE3FFE" w:rsidP="00851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DE3FFE" w:rsidRPr="00B5396D" w14:paraId="73963B36" w14:textId="77777777" w:rsidTr="00AA5349">
        <w:trPr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 w:val="restart"/>
            <w:tcBorders>
              <w:left w:val="single" w:sz="12" w:space="0" w:color="B9E600"/>
            </w:tcBorders>
            <w:textDirection w:val="btLr"/>
            <w:vAlign w:val="center"/>
          </w:tcPr>
          <w:p w14:paraId="388FBCAE" w14:textId="721881CF" w:rsidR="00DE3FFE" w:rsidRPr="00B5396D" w:rsidRDefault="00DE3FFE" w:rsidP="00025C98">
            <w:pPr>
              <w:ind w:left="113" w:right="113"/>
              <w:jc w:val="center"/>
              <w:rPr>
                <w:rFonts w:ascii="Verdana" w:hAnsi="Verdana"/>
              </w:rPr>
            </w:pPr>
            <w:r w:rsidRPr="00025C98">
              <w:rPr>
                <w:rFonts w:ascii="Verdana" w:hAnsi="Verdana"/>
                <w:sz w:val="24"/>
                <w:szCs w:val="24"/>
              </w:rPr>
              <w:t>Samhällsresurser och fördelning</w:t>
            </w:r>
          </w:p>
        </w:tc>
        <w:tc>
          <w:tcPr>
            <w:tcW w:w="1222" w:type="dxa"/>
            <w:vAlign w:val="center"/>
          </w:tcPr>
          <w:p w14:paraId="7D4642CA" w14:textId="4B0269A5" w:rsidR="00DE3FFE" w:rsidRPr="00B5396D" w:rsidRDefault="00E92293" w:rsidP="008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sdt>
              <w:sdtPr>
                <w:rPr>
                  <w:sz w:val="40"/>
                  <w:szCs w:val="40"/>
                </w:rPr>
                <w:id w:val="5641562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0B7D2896" w14:textId="09682E7E" w:rsidR="00DE3FFE" w:rsidRPr="00AA5349" w:rsidRDefault="00DE3FFE" w:rsidP="00025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Hur hushållens, företagens, bankernas och det offentligas ekonomi hänger samman. Orsaker till förändringar i samhällsekonomin och vilka effekter de kan få.</w:t>
            </w:r>
          </w:p>
        </w:tc>
        <w:sdt>
          <w:sdtPr>
            <w:rPr>
              <w:rFonts w:ascii="Verdana" w:hAnsi="Verdana"/>
            </w:rPr>
            <w:id w:val="-1985306343"/>
            <w:placeholder>
              <w:docPart w:val="D3BBCA1A24444BD8A2A0B328BE030D70"/>
            </w:placeholder>
            <w:showingPlcHdr/>
          </w:sdtPr>
          <w:sdtEndPr/>
          <w:sdtContent>
            <w:tc>
              <w:tcPr>
                <w:tcW w:w="3385" w:type="dxa"/>
                <w:vMerge w:val="restart"/>
                <w:tcBorders>
                  <w:right w:val="single" w:sz="12" w:space="0" w:color="B9E600"/>
                </w:tcBorders>
                <w:shd w:val="clear" w:color="auto" w:fill="CCE8EA"/>
              </w:tcPr>
              <w:p w14:paraId="5B8AB6DE" w14:textId="011EC5DD" w:rsidR="00DE3FFE" w:rsidRPr="00B5396D" w:rsidRDefault="003813DC" w:rsidP="008513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</w:rPr>
                </w:pP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E3FFE" w:rsidRPr="00B5396D" w14:paraId="11E75621" w14:textId="77777777" w:rsidTr="00AA5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B9E600"/>
            </w:tcBorders>
            <w:textDirection w:val="btLr"/>
            <w:vAlign w:val="center"/>
          </w:tcPr>
          <w:p w14:paraId="42559F98" w14:textId="62A737C3" w:rsidR="00DE3FFE" w:rsidRPr="00B5396D" w:rsidRDefault="00DE3FFE" w:rsidP="00851327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222" w:type="dxa"/>
            <w:vAlign w:val="center"/>
          </w:tcPr>
          <w:p w14:paraId="69D87524" w14:textId="7EB236A7" w:rsidR="00DE3FFE" w:rsidRPr="00B5396D" w:rsidRDefault="00E92293" w:rsidP="00851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sdt>
              <w:sdtPr>
                <w:rPr>
                  <w:sz w:val="40"/>
                  <w:szCs w:val="40"/>
                </w:rPr>
                <w:id w:val="18323294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3012C7A3" w14:textId="382B86EC" w:rsidR="00DE3FFE" w:rsidRPr="00AA5349" w:rsidRDefault="00DE3FFE" w:rsidP="00025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Länders och regioners beroende av varandra i en globaliserad ekonomi. Skilda förutsättningar för olika länder och regioner.</w:t>
            </w:r>
          </w:p>
        </w:tc>
        <w:tc>
          <w:tcPr>
            <w:tcW w:w="3385" w:type="dxa"/>
            <w:vMerge/>
            <w:tcBorders>
              <w:right w:val="single" w:sz="12" w:space="0" w:color="B9E600"/>
            </w:tcBorders>
          </w:tcPr>
          <w:p w14:paraId="5B817EB9" w14:textId="67F8D70E" w:rsidR="00DE3FFE" w:rsidRPr="00B5396D" w:rsidRDefault="00DE3FFE" w:rsidP="00851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DE3FFE" w:rsidRPr="00B5396D" w14:paraId="1128292D" w14:textId="77777777" w:rsidTr="00DE3FFE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B9E600"/>
            </w:tcBorders>
          </w:tcPr>
          <w:p w14:paraId="3D0ED78B" w14:textId="6FAAD5E5" w:rsidR="00DE3FFE" w:rsidRPr="00B5396D" w:rsidRDefault="00DE3FFE" w:rsidP="00851327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222" w:type="dxa"/>
            <w:vAlign w:val="center"/>
          </w:tcPr>
          <w:p w14:paraId="7D6FD4CC" w14:textId="7BE365E2" w:rsidR="00DE3FFE" w:rsidRPr="00B5396D" w:rsidRDefault="00E92293" w:rsidP="008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sdt>
              <w:sdtPr>
                <w:rPr>
                  <w:sz w:val="40"/>
                  <w:szCs w:val="40"/>
                </w:rPr>
                <w:id w:val="-5446017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46438621" w14:textId="5212C9B2" w:rsidR="00DE3FFE" w:rsidRPr="00AA5349" w:rsidRDefault="00DE3FFE" w:rsidP="00025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Orsaker till och konsekvenser av en ojämlik fördelning av inkomster och förmögenheter mellan människor i Sverige och i olika delar av världen.</w:t>
            </w:r>
          </w:p>
        </w:tc>
        <w:tc>
          <w:tcPr>
            <w:tcW w:w="3385" w:type="dxa"/>
            <w:vMerge/>
            <w:tcBorders>
              <w:right w:val="single" w:sz="12" w:space="0" w:color="B9E600"/>
            </w:tcBorders>
            <w:shd w:val="clear" w:color="auto" w:fill="CCE8EA"/>
          </w:tcPr>
          <w:p w14:paraId="277D68BF" w14:textId="357C6A6C" w:rsidR="00DE3FFE" w:rsidRPr="00B5396D" w:rsidRDefault="00DE3FFE" w:rsidP="00851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DE3FFE" w:rsidRPr="00B5396D" w14:paraId="2F24E821" w14:textId="77777777" w:rsidTr="00183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B9E600"/>
            </w:tcBorders>
            <w:textDirection w:val="btLr"/>
            <w:vAlign w:val="center"/>
          </w:tcPr>
          <w:p w14:paraId="16B90AE3" w14:textId="4FBE6138" w:rsidR="00DE3FFE" w:rsidRPr="00B5396D" w:rsidRDefault="00DE3FFE" w:rsidP="00851327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222" w:type="dxa"/>
            <w:vAlign w:val="center"/>
          </w:tcPr>
          <w:p w14:paraId="53E35512" w14:textId="3FF94B6F" w:rsidR="00DE3FFE" w:rsidRPr="00B5396D" w:rsidRDefault="00E92293" w:rsidP="00851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sdt>
              <w:sdtPr>
                <w:rPr>
                  <w:sz w:val="40"/>
                  <w:szCs w:val="40"/>
                </w:rPr>
                <w:id w:val="538865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53436CA1" w14:textId="085808E9" w:rsidR="00DE3FFE" w:rsidRPr="00AA5349" w:rsidRDefault="00DE3FFE" w:rsidP="00025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Arbetsmarknadens och arbetslivets förändringar och villkor, till exempel med avseende på lönebildning, arbetsmiljö och arbetsrätt.</w:t>
            </w:r>
          </w:p>
        </w:tc>
        <w:tc>
          <w:tcPr>
            <w:tcW w:w="3385" w:type="dxa"/>
            <w:vMerge/>
            <w:tcBorders>
              <w:right w:val="single" w:sz="12" w:space="0" w:color="B9E600"/>
            </w:tcBorders>
          </w:tcPr>
          <w:p w14:paraId="5CAB3534" w14:textId="4605317D" w:rsidR="00DE3FFE" w:rsidRPr="00B5396D" w:rsidRDefault="00DE3FFE" w:rsidP="00851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DE3FFE" w:rsidRPr="00B5396D" w14:paraId="654C2F33" w14:textId="77777777" w:rsidTr="00DE3FFE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 w:val="restart"/>
            <w:tcBorders>
              <w:left w:val="single" w:sz="12" w:space="0" w:color="B9E600"/>
            </w:tcBorders>
            <w:textDirection w:val="btLr"/>
            <w:vAlign w:val="center"/>
          </w:tcPr>
          <w:p w14:paraId="481C5422" w14:textId="2C266984" w:rsidR="00DE3FFE" w:rsidRPr="00B5396D" w:rsidRDefault="00DE3FFE" w:rsidP="00025C98">
            <w:pPr>
              <w:ind w:left="113" w:right="11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szCs w:val="24"/>
              </w:rPr>
              <w:t>Beslutsfattande och politiska idéer</w:t>
            </w:r>
          </w:p>
        </w:tc>
        <w:tc>
          <w:tcPr>
            <w:tcW w:w="1222" w:type="dxa"/>
            <w:vAlign w:val="center"/>
          </w:tcPr>
          <w:p w14:paraId="01D46C74" w14:textId="45CE637F" w:rsidR="00DE3FFE" w:rsidRPr="00B5396D" w:rsidRDefault="00E92293" w:rsidP="008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sdt>
              <w:sdtPr>
                <w:rPr>
                  <w:sz w:val="40"/>
                  <w:szCs w:val="40"/>
                </w:rPr>
                <w:id w:val="-12814818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4D515849" w14:textId="1A023D15" w:rsidR="00DE3FFE" w:rsidRPr="00AA5349" w:rsidRDefault="00DE3FFE" w:rsidP="00E21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Vad begreppen demokrati och diktatur, monarki och republik samt parlamentarism och presidentstyre innebär. Exempel på hur dessa olika stats-och styrelseskick kan fungera.</w:t>
            </w:r>
          </w:p>
        </w:tc>
        <w:sdt>
          <w:sdtPr>
            <w:rPr>
              <w:rFonts w:ascii="Verdana" w:hAnsi="Verdana"/>
            </w:rPr>
            <w:id w:val="458150999"/>
            <w:placeholder>
              <w:docPart w:val="550F2FCE7D404B8D9E6FAAEA1603264C"/>
            </w:placeholder>
            <w:showingPlcHdr/>
          </w:sdtPr>
          <w:sdtEndPr/>
          <w:sdtContent>
            <w:tc>
              <w:tcPr>
                <w:tcW w:w="3385" w:type="dxa"/>
                <w:vMerge w:val="restart"/>
                <w:tcBorders>
                  <w:right w:val="single" w:sz="12" w:space="0" w:color="B9E600"/>
                </w:tcBorders>
                <w:shd w:val="clear" w:color="auto" w:fill="CCE8EA"/>
              </w:tcPr>
              <w:p w14:paraId="44B4C090" w14:textId="5849C8B9" w:rsidR="00DE3FFE" w:rsidRPr="00B5396D" w:rsidRDefault="003813DC" w:rsidP="008513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</w:rPr>
                </w:pP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E3FFE" w:rsidRPr="00B5396D" w14:paraId="42015BD7" w14:textId="77777777" w:rsidTr="00E21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B9E600"/>
            </w:tcBorders>
            <w:textDirection w:val="btLr"/>
            <w:vAlign w:val="center"/>
          </w:tcPr>
          <w:p w14:paraId="7C9314CF" w14:textId="10F4DEF4" w:rsidR="00DE3FFE" w:rsidRPr="00B5396D" w:rsidRDefault="00DE3FFE" w:rsidP="00851327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222" w:type="dxa"/>
            <w:vAlign w:val="center"/>
          </w:tcPr>
          <w:p w14:paraId="3192376C" w14:textId="599123BB" w:rsidR="00DE3FFE" w:rsidRDefault="00E92293" w:rsidP="00851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18082781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5164E534" w14:textId="2BF7D940" w:rsidR="00DE3FFE" w:rsidRPr="00AA5349" w:rsidRDefault="00DE3FFE" w:rsidP="00E21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Politiska ideologier och skiljelinjer mellan politiska partier i Sverige.</w:t>
            </w:r>
          </w:p>
        </w:tc>
        <w:tc>
          <w:tcPr>
            <w:tcW w:w="3385" w:type="dxa"/>
            <w:vMerge/>
            <w:tcBorders>
              <w:right w:val="single" w:sz="12" w:space="0" w:color="B9E600"/>
            </w:tcBorders>
          </w:tcPr>
          <w:p w14:paraId="26B9D3DC" w14:textId="3BAC9496" w:rsidR="00DE3FFE" w:rsidRDefault="00DE3FFE" w:rsidP="00851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DE3FFE" w:rsidRPr="00B5396D" w14:paraId="415ABB45" w14:textId="77777777" w:rsidTr="00E21566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B9E600"/>
            </w:tcBorders>
          </w:tcPr>
          <w:p w14:paraId="122A8FCC" w14:textId="30DB90DC" w:rsidR="00DE3FFE" w:rsidRDefault="00DE3FFE" w:rsidP="00851327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222" w:type="dxa"/>
            <w:vAlign w:val="center"/>
          </w:tcPr>
          <w:p w14:paraId="05DB51FD" w14:textId="0FA5720A" w:rsidR="00DE3FFE" w:rsidRDefault="00E92293" w:rsidP="008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4962663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49E51853" w14:textId="6F3F0717" w:rsidR="00DE3FFE" w:rsidRPr="00AA5349" w:rsidRDefault="00DE3FFE" w:rsidP="00E21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Sveriges politiska system med Europeiska unionen, riksdag, regering, Sametinget, regioner och kommuner. Sveriges grundlagar.</w:t>
            </w:r>
          </w:p>
        </w:tc>
        <w:tc>
          <w:tcPr>
            <w:tcW w:w="3385" w:type="dxa"/>
            <w:vMerge/>
            <w:tcBorders>
              <w:right w:val="single" w:sz="12" w:space="0" w:color="B9E600"/>
            </w:tcBorders>
            <w:shd w:val="clear" w:color="auto" w:fill="CCE8EA"/>
          </w:tcPr>
          <w:p w14:paraId="74E2F194" w14:textId="30C597D9" w:rsidR="00DE3FFE" w:rsidRDefault="00DE3FFE" w:rsidP="00851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DE3FFE" w:rsidRPr="00B5396D" w14:paraId="43756133" w14:textId="77777777" w:rsidTr="00E21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B9E600"/>
            </w:tcBorders>
            <w:textDirection w:val="btLr"/>
            <w:vAlign w:val="center"/>
          </w:tcPr>
          <w:p w14:paraId="4A96DE82" w14:textId="2D7ED963" w:rsidR="00DE3FFE" w:rsidRPr="00851327" w:rsidRDefault="00DE3FFE" w:rsidP="00851327">
            <w:pPr>
              <w:ind w:left="113" w:right="113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18E2F779" w14:textId="425CA378" w:rsidR="00DE3FFE" w:rsidRDefault="00E92293" w:rsidP="00851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3059972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563C930E" w14:textId="4D24F3E4" w:rsidR="00DE3FFE" w:rsidRPr="00AA5349" w:rsidRDefault="00DE3FFE" w:rsidP="00E21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Var olika beslut fattas och exempel på hur besluten påverkar individer, grupper och samhället i stort. Individers och gruppers möjligheter att påverka den demokratiska processen.</w:t>
            </w:r>
          </w:p>
        </w:tc>
        <w:tc>
          <w:tcPr>
            <w:tcW w:w="3385" w:type="dxa"/>
            <w:vMerge/>
            <w:tcBorders>
              <w:right w:val="single" w:sz="12" w:space="0" w:color="B9E600"/>
            </w:tcBorders>
          </w:tcPr>
          <w:p w14:paraId="6CE25F78" w14:textId="7AA4F050" w:rsidR="00DE3FFE" w:rsidRDefault="00DE3FFE" w:rsidP="00851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DE3FFE" w:rsidRPr="00B5396D" w14:paraId="5E184B61" w14:textId="77777777" w:rsidTr="00DE3FFE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B9E600"/>
              <w:bottom w:val="single" w:sz="4" w:space="0" w:color="auto"/>
            </w:tcBorders>
          </w:tcPr>
          <w:p w14:paraId="643C77B3" w14:textId="77777777" w:rsidR="00DE3FFE" w:rsidRDefault="00DE3FFE" w:rsidP="00851327">
            <w:pPr>
              <w:rPr>
                <w:rFonts w:ascii="Verdana" w:hAnsi="Verdana"/>
              </w:rPr>
            </w:pPr>
          </w:p>
        </w:tc>
        <w:tc>
          <w:tcPr>
            <w:tcW w:w="1222" w:type="dxa"/>
            <w:vAlign w:val="center"/>
          </w:tcPr>
          <w:p w14:paraId="7EC8FCB1" w14:textId="1BB22237" w:rsidR="00DE3FFE" w:rsidRDefault="00E92293" w:rsidP="008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326575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7F931D5D" w14:textId="40ABAEF3" w:rsidR="00DE3FFE" w:rsidRPr="00AA5349" w:rsidRDefault="00DE3FFE" w:rsidP="00E215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FN:s syfte, huvuduppgifter och verksamhet samt det nordiska samarbetets bakgrund och innehåll.</w:t>
            </w:r>
          </w:p>
        </w:tc>
        <w:tc>
          <w:tcPr>
            <w:tcW w:w="3385" w:type="dxa"/>
            <w:vMerge/>
            <w:tcBorders>
              <w:right w:val="single" w:sz="12" w:space="0" w:color="B9E600"/>
            </w:tcBorders>
            <w:shd w:val="clear" w:color="auto" w:fill="CCE8EA"/>
          </w:tcPr>
          <w:p w14:paraId="49DA7DC8" w14:textId="77777777" w:rsidR="00DE3FFE" w:rsidRDefault="00DE3FFE" w:rsidP="00851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DE3FFE" w:rsidRPr="00B5396D" w14:paraId="555D19D9" w14:textId="77777777" w:rsidTr="00DE3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 w:val="restart"/>
            <w:tcBorders>
              <w:top w:val="single" w:sz="4" w:space="0" w:color="auto"/>
              <w:left w:val="single" w:sz="12" w:space="0" w:color="B9E600"/>
              <w:bottom w:val="single" w:sz="4" w:space="0" w:color="auto"/>
            </w:tcBorders>
            <w:textDirection w:val="btLr"/>
            <w:vAlign w:val="center"/>
          </w:tcPr>
          <w:p w14:paraId="417840F8" w14:textId="17B1F8A3" w:rsidR="00DE3FFE" w:rsidRPr="00E21566" w:rsidRDefault="00DE3FFE" w:rsidP="00E21566">
            <w:pPr>
              <w:ind w:left="113" w:right="113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Rättigheter och rättsskipning</w:t>
            </w:r>
          </w:p>
        </w:tc>
        <w:tc>
          <w:tcPr>
            <w:tcW w:w="1222" w:type="dxa"/>
            <w:vAlign w:val="center"/>
          </w:tcPr>
          <w:p w14:paraId="3D613326" w14:textId="2232B039" w:rsidR="00DE3FFE" w:rsidRDefault="00E92293" w:rsidP="00851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9341735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54F41677" w14:textId="4F012B81" w:rsidR="00DE3FFE" w:rsidRPr="00AA5349" w:rsidRDefault="00DE3FFE" w:rsidP="00E215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Kränkningar av de mänskliga rättigheterna i olika delar av världen och internationellt arbete för att främja mänskliga rättigheter.</w:t>
            </w:r>
          </w:p>
        </w:tc>
        <w:sdt>
          <w:sdtPr>
            <w:rPr>
              <w:rFonts w:ascii="Verdana" w:hAnsi="Verdana"/>
            </w:rPr>
            <w:id w:val="513423029"/>
            <w:placeholder>
              <w:docPart w:val="1359731FA2094999949774B840075BCC"/>
            </w:placeholder>
            <w:showingPlcHdr/>
          </w:sdtPr>
          <w:sdtEndPr/>
          <w:sdtContent>
            <w:tc>
              <w:tcPr>
                <w:tcW w:w="3385" w:type="dxa"/>
                <w:vMerge w:val="restart"/>
                <w:tcBorders>
                  <w:right w:val="single" w:sz="12" w:space="0" w:color="B9E600"/>
                </w:tcBorders>
              </w:tcPr>
              <w:p w14:paraId="330EAF05" w14:textId="034F04D3" w:rsidR="00DE3FFE" w:rsidRDefault="003813DC" w:rsidP="0085132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</w:rPr>
                </w:pP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E3FFE" w:rsidRPr="00B5396D" w14:paraId="614332E2" w14:textId="77777777" w:rsidTr="00AA5349">
        <w:trPr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top w:val="single" w:sz="4" w:space="0" w:color="auto"/>
              <w:left w:val="single" w:sz="12" w:space="0" w:color="B9E600"/>
              <w:bottom w:val="single" w:sz="4" w:space="0" w:color="auto"/>
            </w:tcBorders>
          </w:tcPr>
          <w:p w14:paraId="61320B56" w14:textId="77777777" w:rsidR="00DE3FFE" w:rsidRDefault="00DE3FFE" w:rsidP="00851327">
            <w:pPr>
              <w:rPr>
                <w:rFonts w:ascii="Verdana" w:hAnsi="Verdana"/>
              </w:rPr>
            </w:pPr>
          </w:p>
        </w:tc>
        <w:tc>
          <w:tcPr>
            <w:tcW w:w="1222" w:type="dxa"/>
            <w:vAlign w:val="center"/>
          </w:tcPr>
          <w:p w14:paraId="57E9C8F8" w14:textId="72BB4F9D" w:rsidR="00DE3FFE" w:rsidRDefault="00E92293" w:rsidP="008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717863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3ECFAD0F" w14:textId="1F13731A" w:rsidR="00DE3FFE" w:rsidRPr="00AA5349" w:rsidRDefault="00DE3FFE" w:rsidP="00E215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De nationella minoriteternas situation i Sverige samt den svenska minoritetspolitiken och dess framväxt. Samernas ställning som urfolk.</w:t>
            </w:r>
          </w:p>
        </w:tc>
        <w:tc>
          <w:tcPr>
            <w:tcW w:w="3385" w:type="dxa"/>
            <w:vMerge/>
            <w:tcBorders>
              <w:right w:val="single" w:sz="12" w:space="0" w:color="B9E600"/>
            </w:tcBorders>
          </w:tcPr>
          <w:p w14:paraId="402EDF8E" w14:textId="77777777" w:rsidR="00DE3FFE" w:rsidRDefault="00DE3FFE" w:rsidP="00851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DE3FFE" w:rsidRPr="00B5396D" w14:paraId="628F999F" w14:textId="77777777" w:rsidTr="00DE3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top w:val="single" w:sz="4" w:space="0" w:color="auto"/>
              <w:left w:val="single" w:sz="12" w:space="0" w:color="B9E600"/>
              <w:bottom w:val="single" w:sz="4" w:space="0" w:color="auto"/>
            </w:tcBorders>
          </w:tcPr>
          <w:p w14:paraId="2B720F48" w14:textId="77777777" w:rsidR="00DE3FFE" w:rsidRDefault="00DE3FFE" w:rsidP="00851327">
            <w:pPr>
              <w:rPr>
                <w:rFonts w:ascii="Verdana" w:hAnsi="Verdana"/>
              </w:rPr>
            </w:pPr>
          </w:p>
        </w:tc>
        <w:tc>
          <w:tcPr>
            <w:tcW w:w="1222" w:type="dxa"/>
            <w:vAlign w:val="center"/>
          </w:tcPr>
          <w:p w14:paraId="51C1181E" w14:textId="04E693BC" w:rsidR="00DE3FFE" w:rsidRDefault="00E92293" w:rsidP="00851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7688939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77C7245E" w14:textId="614AE32B" w:rsidR="00DE3FFE" w:rsidRPr="00AA5349" w:rsidRDefault="00DE3FFE" w:rsidP="00E215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Friheter, rättigheter och skyldigheter i demokratiska samhällen. Dilemman som hänger samman med demokratiska rättigheter och skyldigheter, till exempel gränsen mellan yttrandefrihet och kränkningar i sociala medier.</w:t>
            </w:r>
          </w:p>
        </w:tc>
        <w:tc>
          <w:tcPr>
            <w:tcW w:w="3385" w:type="dxa"/>
            <w:vMerge/>
            <w:tcBorders>
              <w:right w:val="single" w:sz="12" w:space="0" w:color="B9E600"/>
            </w:tcBorders>
          </w:tcPr>
          <w:p w14:paraId="2DCB1273" w14:textId="77777777" w:rsidR="00DE3FFE" w:rsidRDefault="00DE3FFE" w:rsidP="00851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DE3FFE" w:rsidRPr="00B5396D" w14:paraId="0804B0B5" w14:textId="77777777" w:rsidTr="00DE3FFE">
        <w:trPr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top w:val="single" w:sz="4" w:space="0" w:color="auto"/>
              <w:left w:val="single" w:sz="12" w:space="0" w:color="B9E600"/>
              <w:bottom w:val="single" w:sz="4" w:space="0" w:color="auto"/>
            </w:tcBorders>
          </w:tcPr>
          <w:p w14:paraId="269D72BA" w14:textId="77777777" w:rsidR="00DE3FFE" w:rsidRDefault="00DE3FFE" w:rsidP="00851327">
            <w:pPr>
              <w:rPr>
                <w:rFonts w:ascii="Verdana" w:hAnsi="Verdana"/>
              </w:rPr>
            </w:pPr>
          </w:p>
        </w:tc>
        <w:tc>
          <w:tcPr>
            <w:tcW w:w="1222" w:type="dxa"/>
            <w:vAlign w:val="center"/>
          </w:tcPr>
          <w:p w14:paraId="014711E1" w14:textId="42802BC5" w:rsidR="00DE3FFE" w:rsidRDefault="00E92293" w:rsidP="008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964465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1E85A315" w14:textId="4B4F1F5E" w:rsidR="00DE3FFE" w:rsidRPr="00AA5349" w:rsidRDefault="00DE3FFE" w:rsidP="00E215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Rättssystemet i Sverige och principer för rättssäkerhet. Möjliga orsaker till och konsekvenser av olika typer av kriminalitet, till exempel korruption, våldsbrott, sexualbrott och hedersrelaterat våld och förtryck. Kriminalvårdens uppgifter.</w:t>
            </w:r>
          </w:p>
        </w:tc>
        <w:tc>
          <w:tcPr>
            <w:tcW w:w="3385" w:type="dxa"/>
            <w:vMerge/>
            <w:tcBorders>
              <w:right w:val="single" w:sz="12" w:space="0" w:color="B9E600"/>
            </w:tcBorders>
          </w:tcPr>
          <w:p w14:paraId="07CE14E8" w14:textId="77777777" w:rsidR="00DE3FFE" w:rsidRDefault="00DE3FFE" w:rsidP="00851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DE3FFE" w:rsidRPr="00B5396D" w14:paraId="0E59DE23" w14:textId="77777777" w:rsidTr="00AA5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 w:val="restart"/>
            <w:tcBorders>
              <w:top w:val="single" w:sz="4" w:space="0" w:color="auto"/>
              <w:left w:val="single" w:sz="12" w:space="0" w:color="B9E600"/>
              <w:bottom w:val="single" w:sz="4" w:space="0" w:color="auto"/>
            </w:tcBorders>
            <w:textDirection w:val="btLr"/>
            <w:vAlign w:val="center"/>
          </w:tcPr>
          <w:p w14:paraId="35AB7486" w14:textId="17613AEF" w:rsidR="00DE3FFE" w:rsidRDefault="00DE3FFE" w:rsidP="00DE3FFE">
            <w:pPr>
              <w:ind w:left="113" w:right="113"/>
              <w:jc w:val="center"/>
              <w:rPr>
                <w:rFonts w:ascii="Verdana" w:hAnsi="Verdana"/>
              </w:rPr>
            </w:pPr>
            <w:r w:rsidRPr="00AA5349">
              <w:rPr>
                <w:rFonts w:ascii="Verdana" w:hAnsi="Verdana"/>
                <w:sz w:val="24"/>
                <w:szCs w:val="24"/>
              </w:rPr>
              <w:t>Information och kommunikation</w:t>
            </w:r>
          </w:p>
        </w:tc>
        <w:tc>
          <w:tcPr>
            <w:tcW w:w="1222" w:type="dxa"/>
            <w:vAlign w:val="center"/>
          </w:tcPr>
          <w:p w14:paraId="0DA205EF" w14:textId="5AE71CAC" w:rsidR="00DE3FFE" w:rsidRDefault="00E92293" w:rsidP="00851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8083106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1BCA5FB8" w14:textId="4929423C" w:rsidR="00DE3FFE" w:rsidRPr="00AA5349" w:rsidRDefault="00DE3FFE" w:rsidP="00E215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Hur media produceras, distribueras och konsumeras samt vilka möjligheter och svårigheter det kan innebära för mediernas roll i ett demokratiskt samhälle.</w:t>
            </w:r>
          </w:p>
        </w:tc>
        <w:sdt>
          <w:sdtPr>
            <w:rPr>
              <w:rFonts w:ascii="Verdana" w:hAnsi="Verdana"/>
            </w:rPr>
            <w:id w:val="-951716300"/>
            <w:placeholder>
              <w:docPart w:val="39F91FBA20804D6DB5991B4805E8AD18"/>
            </w:placeholder>
            <w:showingPlcHdr/>
          </w:sdtPr>
          <w:sdtEndPr/>
          <w:sdtContent>
            <w:tc>
              <w:tcPr>
                <w:tcW w:w="3385" w:type="dxa"/>
                <w:vMerge w:val="restart"/>
                <w:tcBorders>
                  <w:right w:val="single" w:sz="12" w:space="0" w:color="B9E600"/>
                </w:tcBorders>
              </w:tcPr>
              <w:p w14:paraId="3DC6CAAB" w14:textId="78F9B5CC" w:rsidR="00DE3FFE" w:rsidRDefault="003813DC" w:rsidP="0085132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</w:rPr>
                </w:pP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E3FFE" w:rsidRPr="00B5396D" w14:paraId="6055FCD1" w14:textId="77777777" w:rsidTr="00DE3FFE">
        <w:trPr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top w:val="single" w:sz="4" w:space="0" w:color="auto"/>
              <w:left w:val="single" w:sz="12" w:space="0" w:color="B9E600"/>
              <w:bottom w:val="single" w:sz="4" w:space="0" w:color="auto"/>
            </w:tcBorders>
          </w:tcPr>
          <w:p w14:paraId="6AA75F81" w14:textId="77777777" w:rsidR="00DE3FFE" w:rsidRDefault="00DE3FFE" w:rsidP="00851327">
            <w:pPr>
              <w:rPr>
                <w:rFonts w:ascii="Verdana" w:hAnsi="Verdana"/>
              </w:rPr>
            </w:pPr>
          </w:p>
        </w:tc>
        <w:tc>
          <w:tcPr>
            <w:tcW w:w="1222" w:type="dxa"/>
            <w:vAlign w:val="center"/>
          </w:tcPr>
          <w:p w14:paraId="3207D85E" w14:textId="29954CB2" w:rsidR="00DE3FFE" w:rsidRDefault="00E92293" w:rsidP="008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561632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72045554" w14:textId="54A1B0DC" w:rsidR="00DE3FFE" w:rsidRPr="00AA5349" w:rsidRDefault="00DE3FFE" w:rsidP="00E215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Nyhetsvärdering och hur den kan påverka människors bilder av omvärlden. Hur individer och grupper framställs i media, till exempel utifrån kön och etnicitet, och hur detta kan påverka normbildning och värderingar.</w:t>
            </w:r>
          </w:p>
        </w:tc>
        <w:tc>
          <w:tcPr>
            <w:tcW w:w="3385" w:type="dxa"/>
            <w:vMerge/>
            <w:tcBorders>
              <w:right w:val="single" w:sz="12" w:space="0" w:color="B9E600"/>
            </w:tcBorders>
          </w:tcPr>
          <w:p w14:paraId="2B4A66C9" w14:textId="77777777" w:rsidR="00DE3FFE" w:rsidRDefault="00DE3FFE" w:rsidP="00851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DE3FFE" w:rsidRPr="00B5396D" w14:paraId="07F71AEC" w14:textId="77777777" w:rsidTr="00AA5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 w:val="restart"/>
            <w:tcBorders>
              <w:top w:val="single" w:sz="4" w:space="0" w:color="auto"/>
              <w:left w:val="single" w:sz="12" w:space="0" w:color="B9E600"/>
            </w:tcBorders>
            <w:textDirection w:val="btLr"/>
            <w:vAlign w:val="center"/>
          </w:tcPr>
          <w:p w14:paraId="7E0199EB" w14:textId="572C42A4" w:rsidR="00DE3FFE" w:rsidRDefault="00DE3FFE" w:rsidP="00DE3FFE">
            <w:pPr>
              <w:ind w:left="113" w:right="113"/>
              <w:jc w:val="center"/>
              <w:rPr>
                <w:rFonts w:ascii="Verdana" w:hAnsi="Verdana"/>
              </w:rPr>
            </w:pPr>
            <w:r w:rsidRPr="00AA5349">
              <w:rPr>
                <w:rFonts w:ascii="Verdana" w:hAnsi="Verdana"/>
                <w:sz w:val="24"/>
                <w:szCs w:val="24"/>
              </w:rPr>
              <w:t>Granskning av samhälls</w:t>
            </w:r>
            <w:r w:rsidR="00AA5349" w:rsidRPr="00AA5349">
              <w:rPr>
                <w:rFonts w:ascii="Verdana" w:hAnsi="Verdana"/>
                <w:sz w:val="24"/>
                <w:szCs w:val="24"/>
              </w:rPr>
              <w:t>-</w:t>
            </w:r>
            <w:r w:rsidRPr="00AA5349">
              <w:rPr>
                <w:rFonts w:ascii="Verdana" w:hAnsi="Verdana"/>
                <w:sz w:val="24"/>
                <w:szCs w:val="24"/>
              </w:rPr>
              <w:t>frågor</w:t>
            </w:r>
          </w:p>
        </w:tc>
        <w:tc>
          <w:tcPr>
            <w:tcW w:w="1222" w:type="dxa"/>
            <w:vAlign w:val="center"/>
          </w:tcPr>
          <w:p w14:paraId="1E7ACE4D" w14:textId="50A0C665" w:rsidR="00DE3FFE" w:rsidRDefault="00E92293" w:rsidP="00851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0847632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vAlign w:val="center"/>
          </w:tcPr>
          <w:p w14:paraId="6849123F" w14:textId="48365C01" w:rsidR="00DE3FFE" w:rsidRPr="00AA5349" w:rsidRDefault="00DE3FFE" w:rsidP="00DE3FF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Lokala, nationella och globala samhällsfrågor och olika perspektiv på dessa.</w:t>
            </w:r>
          </w:p>
        </w:tc>
        <w:sdt>
          <w:sdtPr>
            <w:rPr>
              <w:rFonts w:ascii="Verdana" w:hAnsi="Verdana"/>
            </w:rPr>
            <w:id w:val="385619979"/>
            <w:placeholder>
              <w:docPart w:val="4FC9DE4A8EB44C198E0185BF96E9F365"/>
            </w:placeholder>
            <w:showingPlcHdr/>
            <w15:appearance w15:val="hidden"/>
          </w:sdtPr>
          <w:sdtEndPr/>
          <w:sdtContent>
            <w:tc>
              <w:tcPr>
                <w:tcW w:w="3385" w:type="dxa"/>
                <w:vMerge w:val="restart"/>
                <w:tcBorders>
                  <w:right w:val="single" w:sz="12" w:space="0" w:color="B9E600"/>
                </w:tcBorders>
              </w:tcPr>
              <w:p w14:paraId="564DF684" w14:textId="299E50D9" w:rsidR="00DE3FFE" w:rsidRDefault="003813DC" w:rsidP="0085132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</w:rPr>
                </w:pPr>
                <w:r w:rsidRPr="003813DC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E3FFE" w:rsidRPr="00B5396D" w14:paraId="5D3BE2D0" w14:textId="77777777" w:rsidTr="00AA5349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B9E600"/>
              <w:bottom w:val="single" w:sz="12" w:space="0" w:color="B9E600"/>
            </w:tcBorders>
          </w:tcPr>
          <w:p w14:paraId="14B769B3" w14:textId="77777777" w:rsidR="00DE3FFE" w:rsidRDefault="00DE3FFE" w:rsidP="00851327">
            <w:pPr>
              <w:rPr>
                <w:rFonts w:ascii="Verdana" w:hAnsi="Verdana"/>
              </w:rPr>
            </w:pPr>
          </w:p>
        </w:tc>
        <w:tc>
          <w:tcPr>
            <w:tcW w:w="1222" w:type="dxa"/>
            <w:tcBorders>
              <w:bottom w:val="single" w:sz="12" w:space="0" w:color="B9E600"/>
            </w:tcBorders>
            <w:vAlign w:val="center"/>
          </w:tcPr>
          <w:p w14:paraId="5B5EB385" w14:textId="088876C7" w:rsidR="00DE3FFE" w:rsidRDefault="00E92293" w:rsidP="008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20499882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3FF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22" w:type="dxa"/>
            <w:tcBorders>
              <w:bottom w:val="single" w:sz="12" w:space="0" w:color="B9E600"/>
            </w:tcBorders>
            <w:vAlign w:val="center"/>
          </w:tcPr>
          <w:p w14:paraId="5B19D7B2" w14:textId="58AE54C2" w:rsidR="00DE3FFE" w:rsidRPr="00AA5349" w:rsidRDefault="00DE3FFE" w:rsidP="00DE3FF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A5349">
              <w:rPr>
                <w:rFonts w:ascii="Verdana" w:hAnsi="Verdana"/>
                <w:sz w:val="20"/>
                <w:szCs w:val="20"/>
              </w:rPr>
              <w:t>Kritisk granskning av information, ståndpunkter och argument som rör samhällsfrågor i såväl digitala medier som i andra typer av källor.</w:t>
            </w:r>
          </w:p>
        </w:tc>
        <w:tc>
          <w:tcPr>
            <w:tcW w:w="3385" w:type="dxa"/>
            <w:vMerge/>
            <w:tcBorders>
              <w:bottom w:val="single" w:sz="12" w:space="0" w:color="B9E600"/>
              <w:right w:val="single" w:sz="12" w:space="0" w:color="B9E600"/>
            </w:tcBorders>
          </w:tcPr>
          <w:p w14:paraId="0974B477" w14:textId="77777777" w:rsidR="00DE3FFE" w:rsidRDefault="00DE3FFE" w:rsidP="00851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</w:tbl>
    <w:p w14:paraId="740E23F6" w14:textId="4D62F51C" w:rsidR="008324B1" w:rsidRDefault="008324B1"/>
    <w:p w14:paraId="6862133A" w14:textId="77777777" w:rsidR="008324B1" w:rsidRDefault="008324B1">
      <w:r>
        <w:br w:type="page"/>
      </w:r>
    </w:p>
    <w:p w14:paraId="6978D57C" w14:textId="54F04455" w:rsidR="008324B1" w:rsidRDefault="00025C98" w:rsidP="008324B1">
      <w:r>
        <w:rPr>
          <w:sz w:val="56"/>
          <w:szCs w:val="56"/>
        </w:rPr>
        <w:lastRenderedPageBreak/>
        <w:t>Samhällskunskap</w:t>
      </w:r>
      <w:r w:rsidR="008324B1" w:rsidRPr="00AA7F08">
        <w:rPr>
          <w:sz w:val="56"/>
          <w:szCs w:val="56"/>
        </w:rPr>
        <w:t xml:space="preserve"> – </w:t>
      </w:r>
      <w:r w:rsidR="008324B1">
        <w:rPr>
          <w:sz w:val="56"/>
          <w:szCs w:val="56"/>
        </w:rPr>
        <w:t>stödinsatser</w:t>
      </w:r>
    </w:p>
    <w:tbl>
      <w:tblPr>
        <w:tblStyle w:val="verlmningsdokument"/>
        <w:tblW w:w="0" w:type="auto"/>
        <w:tblBorders>
          <w:top w:val="single" w:sz="12" w:space="0" w:color="B9E600"/>
          <w:left w:val="single" w:sz="12" w:space="0" w:color="B9E600"/>
          <w:bottom w:val="single" w:sz="12" w:space="0" w:color="B9E600"/>
          <w:right w:val="single" w:sz="12" w:space="0" w:color="B9E6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040"/>
        <w:gridCol w:w="4659"/>
      </w:tblGrid>
      <w:tr w:rsidR="0018070B" w:rsidRPr="008324B1" w14:paraId="6B6D1657" w14:textId="77777777" w:rsidTr="001807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5" w:type="dxa"/>
            <w:gridSpan w:val="2"/>
            <w:vAlign w:val="center"/>
          </w:tcPr>
          <w:p w14:paraId="53F5CA85" w14:textId="2BD5DC8A" w:rsidR="0018070B" w:rsidRPr="0018320F" w:rsidRDefault="0018070B" w:rsidP="008324B1">
            <w:pPr>
              <w:rPr>
                <w:rFonts w:ascii="Verdana" w:hAnsi="Verdana"/>
                <w:b/>
                <w:bCs/>
              </w:rPr>
            </w:pPr>
            <w:r w:rsidRPr="0018320F">
              <w:rPr>
                <w:rFonts w:ascii="Verdana" w:hAnsi="Verdana"/>
                <w:b/>
                <w:bCs/>
              </w:rPr>
              <w:t>Aktuella insatser</w:t>
            </w:r>
          </w:p>
        </w:tc>
        <w:tc>
          <w:tcPr>
            <w:tcW w:w="4659" w:type="dxa"/>
            <w:vAlign w:val="center"/>
          </w:tcPr>
          <w:p w14:paraId="176727C3" w14:textId="3C308454" w:rsidR="0018070B" w:rsidRPr="008324B1" w:rsidRDefault="00E92293" w:rsidP="008324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9262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70B" w:rsidRPr="008324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070B" w:rsidRPr="008324B1">
              <w:rPr>
                <w:rFonts w:ascii="Verdana" w:hAnsi="Verdana"/>
              </w:rPr>
              <w:t xml:space="preserve"> Har haft åtgärdsprogram</w:t>
            </w:r>
          </w:p>
        </w:tc>
      </w:tr>
      <w:tr w:rsidR="008324B1" w:rsidRPr="008324B1" w14:paraId="5E904179" w14:textId="77777777" w:rsidTr="004E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2EA2F16A" w14:textId="5F5F47DB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236089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320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3C144B98" w14:textId="5237CD9E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Ett särskilt schema över skoldagen</w:t>
            </w:r>
          </w:p>
        </w:tc>
        <w:tc>
          <w:tcPr>
            <w:tcW w:w="4659" w:type="dxa"/>
            <w:vMerge w:val="restart"/>
          </w:tcPr>
          <w:p w14:paraId="19BAA8B3" w14:textId="1DBA7A71" w:rsidR="0018070B" w:rsidRPr="0018320F" w:rsidRDefault="0018070B" w:rsidP="0018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  <w:r w:rsidRPr="0018320F">
              <w:rPr>
                <w:rFonts w:ascii="Verdana" w:hAnsi="Verdana"/>
                <w:b/>
                <w:bCs/>
              </w:rPr>
              <w:t>Kommentar</w:t>
            </w:r>
          </w:p>
          <w:sdt>
            <w:sdtPr>
              <w:rPr>
                <w:rFonts w:ascii="Verdana" w:hAnsi="Verdana"/>
              </w:rPr>
              <w:id w:val="-1992621014"/>
              <w:placeholder>
                <w:docPart w:val="D7F90DECAB89483A8960B727BBF680F7"/>
              </w:placeholder>
              <w:showingPlcHdr/>
            </w:sdtPr>
            <w:sdtEndPr/>
            <w:sdtContent>
              <w:p w14:paraId="71A4E91F" w14:textId="06B80C9E" w:rsidR="008324B1" w:rsidRPr="008324B1" w:rsidRDefault="003813DC" w:rsidP="00AA53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</w:rPr>
                </w:pPr>
                <w:r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8324B1" w:rsidRPr="008324B1" w14:paraId="7C5E56C5" w14:textId="77777777" w:rsidTr="004E42C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5F2C987F" w14:textId="17C9002F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827321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4CE31C4C" w14:textId="4A50448A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Undervisningsområde förklarat på annat sätt</w:t>
            </w:r>
          </w:p>
        </w:tc>
        <w:tc>
          <w:tcPr>
            <w:tcW w:w="4659" w:type="dxa"/>
            <w:vMerge/>
            <w:vAlign w:val="center"/>
          </w:tcPr>
          <w:p w14:paraId="3FC1797C" w14:textId="77777777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8324B1" w:rsidRPr="008324B1" w14:paraId="3FC76057" w14:textId="77777777" w:rsidTr="004E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4A33C3C5" w14:textId="6DDC4D10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07912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3EEA2E50" w14:textId="75E3DF06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Extra tydliga instruktioner</w:t>
            </w:r>
          </w:p>
        </w:tc>
        <w:tc>
          <w:tcPr>
            <w:tcW w:w="4659" w:type="dxa"/>
            <w:vMerge/>
            <w:vAlign w:val="center"/>
          </w:tcPr>
          <w:p w14:paraId="38FF936C" w14:textId="77777777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8324B1" w:rsidRPr="008324B1" w14:paraId="542DC7B8" w14:textId="77777777" w:rsidTr="004E42C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5EC7B5BB" w14:textId="49AC123F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629337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2E93B5C1" w14:textId="7F7F9356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Stöd att sätta igång arbetet</w:t>
            </w:r>
          </w:p>
        </w:tc>
        <w:tc>
          <w:tcPr>
            <w:tcW w:w="4659" w:type="dxa"/>
            <w:vMerge/>
            <w:vAlign w:val="center"/>
          </w:tcPr>
          <w:p w14:paraId="73B07963" w14:textId="77777777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8324B1" w:rsidRPr="008324B1" w14:paraId="1BBB1709" w14:textId="77777777" w:rsidTr="004E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7B53C850" w14:textId="79269F8F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68244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5838A989" w14:textId="4C6B4DC7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Hjälp att förstå texter</w:t>
            </w:r>
          </w:p>
        </w:tc>
        <w:tc>
          <w:tcPr>
            <w:tcW w:w="4659" w:type="dxa"/>
            <w:vMerge/>
            <w:vAlign w:val="center"/>
          </w:tcPr>
          <w:p w14:paraId="10CCCC02" w14:textId="77777777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8324B1" w:rsidRPr="008324B1" w14:paraId="439534B1" w14:textId="77777777" w:rsidTr="004E42C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736F717C" w14:textId="04C3724E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829544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15618B40" w14:textId="58A45332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Digitala verktyg och anpassade programvaror</w:t>
            </w:r>
          </w:p>
        </w:tc>
        <w:tc>
          <w:tcPr>
            <w:tcW w:w="4659" w:type="dxa"/>
            <w:vMerge/>
            <w:vAlign w:val="center"/>
          </w:tcPr>
          <w:p w14:paraId="5A27CAA0" w14:textId="77777777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8324B1" w:rsidRPr="008324B1" w14:paraId="2C24CBA8" w14:textId="77777777" w:rsidTr="004E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69CE28D4" w14:textId="1A46CED6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80790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25014EB8" w14:textId="58A1E145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Anpassade läromedel</w:t>
            </w:r>
          </w:p>
        </w:tc>
        <w:tc>
          <w:tcPr>
            <w:tcW w:w="4659" w:type="dxa"/>
            <w:vMerge/>
            <w:vAlign w:val="center"/>
          </w:tcPr>
          <w:p w14:paraId="3E35AC6E" w14:textId="77777777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8324B1" w:rsidRPr="008324B1" w14:paraId="7474AC6A" w14:textId="77777777" w:rsidTr="004E42C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336815CE" w14:textId="023B7F19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916885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3B194D8A" w14:textId="32BA4EF6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Utrustning, till exempel tidshjälpmedel</w:t>
            </w:r>
          </w:p>
        </w:tc>
        <w:tc>
          <w:tcPr>
            <w:tcW w:w="4659" w:type="dxa"/>
            <w:vMerge/>
            <w:vAlign w:val="center"/>
          </w:tcPr>
          <w:p w14:paraId="54C06878" w14:textId="77777777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8324B1" w:rsidRPr="008324B1" w14:paraId="17A1F6F3" w14:textId="77777777" w:rsidTr="004E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767594E5" w14:textId="5D2E0F45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1316632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17DE1E76" w14:textId="42F1DA13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Extra färdighetsträning</w:t>
            </w:r>
          </w:p>
        </w:tc>
        <w:tc>
          <w:tcPr>
            <w:tcW w:w="4659" w:type="dxa"/>
            <w:vMerge/>
            <w:vAlign w:val="center"/>
          </w:tcPr>
          <w:p w14:paraId="3F4365B7" w14:textId="77777777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8324B1" w:rsidRPr="008324B1" w14:paraId="0AD01E9D" w14:textId="77777777" w:rsidTr="004E42C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382D01E0" w14:textId="075BCBD9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767796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31ADB555" w14:textId="21F45CD7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Enstaka specialpedagogiska insatser</w:t>
            </w:r>
          </w:p>
        </w:tc>
        <w:tc>
          <w:tcPr>
            <w:tcW w:w="4659" w:type="dxa"/>
            <w:vMerge/>
            <w:vAlign w:val="center"/>
          </w:tcPr>
          <w:p w14:paraId="7012583D" w14:textId="77777777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8324B1" w:rsidRPr="008324B1" w14:paraId="503117C1" w14:textId="77777777" w:rsidTr="004E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6BEA6EE5" w14:textId="181B4CEB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168810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1BAD31AB" w14:textId="39401E9F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Regelbundna specialpedagogiska insatser</w:t>
            </w:r>
          </w:p>
        </w:tc>
        <w:tc>
          <w:tcPr>
            <w:tcW w:w="4659" w:type="dxa"/>
            <w:vMerge/>
            <w:vAlign w:val="center"/>
          </w:tcPr>
          <w:p w14:paraId="5E5724F1" w14:textId="77777777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8324B1" w:rsidRPr="008324B1" w14:paraId="27946D13" w14:textId="77777777" w:rsidTr="004E42C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181EA73A" w14:textId="46338D49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25302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6B021025" w14:textId="6524758D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Särskild undervisningsgrupp</w:t>
            </w:r>
          </w:p>
        </w:tc>
        <w:tc>
          <w:tcPr>
            <w:tcW w:w="4659" w:type="dxa"/>
            <w:vMerge/>
            <w:vAlign w:val="center"/>
          </w:tcPr>
          <w:p w14:paraId="49323E7F" w14:textId="77777777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8324B1" w:rsidRPr="008324B1" w14:paraId="3A56B1A6" w14:textId="77777777" w:rsidTr="004E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495FFB79" w14:textId="26D9963B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55226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023F19F1" w14:textId="0409CC11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Enskild undervisning</w:t>
            </w:r>
          </w:p>
        </w:tc>
        <w:tc>
          <w:tcPr>
            <w:tcW w:w="4659" w:type="dxa"/>
            <w:vMerge/>
            <w:vAlign w:val="center"/>
          </w:tcPr>
          <w:p w14:paraId="49D2E2E1" w14:textId="77777777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8324B1" w:rsidRPr="008324B1" w14:paraId="39D712BD" w14:textId="77777777" w:rsidTr="004E42C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4A0741AA" w14:textId="6DFB4651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74827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136EEEBA" w14:textId="48194965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Anpassad studiegång, se kommentarsruta</w:t>
            </w:r>
          </w:p>
        </w:tc>
        <w:tc>
          <w:tcPr>
            <w:tcW w:w="4659" w:type="dxa"/>
            <w:vMerge/>
            <w:vAlign w:val="center"/>
          </w:tcPr>
          <w:p w14:paraId="21C9127D" w14:textId="77777777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8324B1" w:rsidRPr="008324B1" w14:paraId="6400AF7F" w14:textId="77777777" w:rsidTr="004E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1B9B1354" w14:textId="7F2767BA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156583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27413DE2" w14:textId="18F384A2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Assistent</w:t>
            </w:r>
          </w:p>
        </w:tc>
        <w:tc>
          <w:tcPr>
            <w:tcW w:w="4659" w:type="dxa"/>
            <w:vMerge/>
            <w:vAlign w:val="center"/>
          </w:tcPr>
          <w:p w14:paraId="0CEFBBB4" w14:textId="77777777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8324B1" w:rsidRPr="008324B1" w14:paraId="53A7C886" w14:textId="77777777" w:rsidTr="004E42C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35B44F7B" w14:textId="63F4036B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671136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615A0004" w14:textId="056BE673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Resurslärare</w:t>
            </w:r>
          </w:p>
        </w:tc>
        <w:tc>
          <w:tcPr>
            <w:tcW w:w="4659" w:type="dxa"/>
            <w:vMerge/>
            <w:vAlign w:val="center"/>
          </w:tcPr>
          <w:p w14:paraId="54BF8D97" w14:textId="77777777" w:rsidR="008324B1" w:rsidRPr="008324B1" w:rsidRDefault="008324B1" w:rsidP="0083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8324B1" w:rsidRPr="008324B1" w14:paraId="4F0356A5" w14:textId="77777777" w:rsidTr="004E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552BA1B4" w14:textId="32E92DDB" w:rsidR="008324B1" w:rsidRPr="008324B1" w:rsidRDefault="00E92293" w:rsidP="008324B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811724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24B1" w:rsidRPr="008324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0" w:type="dxa"/>
            <w:vAlign w:val="center"/>
          </w:tcPr>
          <w:p w14:paraId="05E7631E" w14:textId="7B306C0C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324B1">
              <w:rPr>
                <w:rFonts w:ascii="Verdana" w:hAnsi="Verdana"/>
              </w:rPr>
              <w:t>Övrigt stöd, se kommentarsruta</w:t>
            </w:r>
          </w:p>
        </w:tc>
        <w:tc>
          <w:tcPr>
            <w:tcW w:w="4659" w:type="dxa"/>
            <w:vMerge/>
            <w:vAlign w:val="center"/>
          </w:tcPr>
          <w:p w14:paraId="18D21885" w14:textId="77777777" w:rsidR="008324B1" w:rsidRPr="008324B1" w:rsidRDefault="008324B1" w:rsidP="0083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</w:tbl>
    <w:tbl>
      <w:tblPr>
        <w:tblStyle w:val="verlmningsdokument"/>
        <w:tblpPr w:leftFromText="141" w:rightFromText="141" w:vertAnchor="text" w:horzAnchor="margin" w:tblpY="3174"/>
        <w:tblW w:w="14019" w:type="dxa"/>
        <w:tblBorders>
          <w:top w:val="single" w:sz="12" w:space="0" w:color="B9E600"/>
          <w:left w:val="single" w:sz="12" w:space="0" w:color="B9E600"/>
          <w:bottom w:val="single" w:sz="12" w:space="0" w:color="B9E600"/>
          <w:right w:val="single" w:sz="12" w:space="0" w:color="B9E600"/>
        </w:tblBorders>
        <w:tblLayout w:type="fixed"/>
        <w:tblLook w:val="04A0" w:firstRow="1" w:lastRow="0" w:firstColumn="1" w:lastColumn="0" w:noHBand="0" w:noVBand="1"/>
      </w:tblPr>
      <w:tblGrid>
        <w:gridCol w:w="14019"/>
      </w:tblGrid>
      <w:tr w:rsidR="004E42CD" w14:paraId="0014E206" w14:textId="77777777" w:rsidTr="004E4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9" w:type="dxa"/>
            <w:vAlign w:val="center"/>
          </w:tcPr>
          <w:p w14:paraId="70C63CBC" w14:textId="77777777" w:rsidR="004E42CD" w:rsidRPr="002C3825" w:rsidRDefault="004E42CD" w:rsidP="004E42CD">
            <w:pPr>
              <w:rPr>
                <w:rFonts w:ascii="Verdana" w:hAnsi="Verdana"/>
              </w:rPr>
            </w:pPr>
            <w:r w:rsidRPr="002265DC">
              <w:rPr>
                <w:rFonts w:ascii="Verdana" w:hAnsi="Verdana"/>
                <w:b/>
                <w:bCs/>
              </w:rPr>
              <w:lastRenderedPageBreak/>
              <w:t>Eventuell övrig information</w:t>
            </w:r>
            <w:r w:rsidRPr="002C3825">
              <w:rPr>
                <w:rFonts w:ascii="Verdana" w:hAnsi="Verdana"/>
              </w:rPr>
              <w:br/>
              <w:t>(</w:t>
            </w:r>
            <w:proofErr w:type="gramStart"/>
            <w:r w:rsidRPr="002C3825">
              <w:rPr>
                <w:rFonts w:ascii="Verdana" w:hAnsi="Verdana"/>
              </w:rPr>
              <w:t>T.ex.</w:t>
            </w:r>
            <w:proofErr w:type="gramEnd"/>
            <w:r w:rsidRPr="002C3825">
              <w:rPr>
                <w:rFonts w:ascii="Verdana" w:hAnsi="Verdana"/>
              </w:rPr>
              <w:t xml:space="preserve"> läromedel, framgångsrika arbetssätt, närvaroprocent, undantagsbestämmelsen)</w:t>
            </w:r>
          </w:p>
        </w:tc>
      </w:tr>
      <w:tr w:rsidR="004E42CD" w14:paraId="0EC0F20D" w14:textId="77777777" w:rsidTr="004E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1"/>
        </w:trPr>
        <w:sdt>
          <w:sdtPr>
            <w:rPr>
              <w:rFonts w:ascii="Verdana" w:hAnsi="Verdana"/>
            </w:rPr>
            <w:id w:val="183561159"/>
            <w:placeholder>
              <w:docPart w:val="CD800F67A2E1477F89B8870774AD87E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019" w:type="dxa"/>
              </w:tcPr>
              <w:p w14:paraId="3C2FBF0C" w14:textId="7A923D11" w:rsidR="004E42CD" w:rsidRDefault="003813DC" w:rsidP="004E42CD"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tbl>
      <w:tblPr>
        <w:tblStyle w:val="verlmningsdokument"/>
        <w:tblpPr w:leftFromText="141" w:rightFromText="141" w:vertAnchor="text" w:horzAnchor="margin" w:tblpY="774"/>
        <w:tblW w:w="1401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4"/>
        <w:gridCol w:w="9355"/>
      </w:tblGrid>
      <w:tr w:rsidR="004E42CD" w14:paraId="7BDA90C0" w14:textId="77777777" w:rsidTr="004E4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Borders>
              <w:top w:val="single" w:sz="12" w:space="0" w:color="B9E600"/>
              <w:left w:val="single" w:sz="12" w:space="0" w:color="B9E600"/>
            </w:tcBorders>
          </w:tcPr>
          <w:p w14:paraId="720DA21D" w14:textId="77777777" w:rsidR="004E42CD" w:rsidRPr="002265DC" w:rsidRDefault="004E42CD" w:rsidP="004E42CD">
            <w:pPr>
              <w:rPr>
                <w:rFonts w:ascii="Verdana" w:hAnsi="Verdana"/>
                <w:b/>
                <w:bCs/>
              </w:rPr>
            </w:pPr>
            <w:r w:rsidRPr="002265DC">
              <w:rPr>
                <w:rFonts w:ascii="Verdana" w:hAnsi="Verdana"/>
                <w:b/>
                <w:bCs/>
              </w:rPr>
              <w:t>Nationella prov</w:t>
            </w:r>
          </w:p>
        </w:tc>
        <w:tc>
          <w:tcPr>
            <w:tcW w:w="9355" w:type="dxa"/>
            <w:tcBorders>
              <w:top w:val="single" w:sz="12" w:space="0" w:color="B9E600"/>
              <w:right w:val="single" w:sz="12" w:space="0" w:color="B9E600"/>
            </w:tcBorders>
          </w:tcPr>
          <w:p w14:paraId="10111EE2" w14:textId="77777777" w:rsidR="004E42CD" w:rsidRPr="002265DC" w:rsidRDefault="004E42CD" w:rsidP="004E42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265DC">
              <w:rPr>
                <w:rFonts w:ascii="Verdana" w:hAnsi="Verdana"/>
              </w:rPr>
              <w:t xml:space="preserve">NP för åk 6 har genomförts istället för åk 9: </w:t>
            </w:r>
            <w:sdt>
              <w:sdtPr>
                <w:rPr>
                  <w:rFonts w:ascii="Verdana" w:hAnsi="Verdana"/>
                </w:rPr>
                <w:id w:val="-164696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5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4E42CD" w14:paraId="4208355D" w14:textId="77777777" w:rsidTr="004E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Borders>
              <w:left w:val="single" w:sz="12" w:space="0" w:color="B9E600"/>
            </w:tcBorders>
            <w:vAlign w:val="center"/>
          </w:tcPr>
          <w:p w14:paraId="0AF00EFD" w14:textId="77777777" w:rsidR="004E42CD" w:rsidRPr="002265DC" w:rsidRDefault="004E42CD" w:rsidP="004E42CD">
            <w:pPr>
              <w:rPr>
                <w:rFonts w:ascii="Verdana" w:hAnsi="Verdana"/>
              </w:rPr>
            </w:pPr>
            <w:r w:rsidRPr="002265DC">
              <w:rPr>
                <w:rFonts w:ascii="Verdana" w:hAnsi="Verdana"/>
              </w:rPr>
              <w:t>Hela provet är genomfört:</w:t>
            </w:r>
          </w:p>
        </w:tc>
        <w:tc>
          <w:tcPr>
            <w:tcW w:w="9355" w:type="dxa"/>
            <w:tcBorders>
              <w:right w:val="single" w:sz="12" w:space="0" w:color="B9E600"/>
            </w:tcBorders>
            <w:vAlign w:val="center"/>
          </w:tcPr>
          <w:p w14:paraId="367BAF7E" w14:textId="77777777" w:rsidR="004E42CD" w:rsidRPr="002265DC" w:rsidRDefault="00E92293" w:rsidP="004E4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71821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42CD" w:rsidRPr="002265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E42CD" w:rsidRPr="002265DC">
              <w:rPr>
                <w:rFonts w:ascii="Verdana" w:hAnsi="Verdana"/>
              </w:rPr>
              <w:t xml:space="preserve"> Ja       </w:t>
            </w:r>
            <w:sdt>
              <w:sdtPr>
                <w:rPr>
                  <w:rFonts w:ascii="Verdana" w:hAnsi="Verdana"/>
                </w:rPr>
                <w:id w:val="220881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42CD" w:rsidRPr="002265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E42CD" w:rsidRPr="002265DC">
              <w:rPr>
                <w:rFonts w:ascii="Verdana" w:hAnsi="Verdana"/>
              </w:rPr>
              <w:t xml:space="preserve"> Nej</w:t>
            </w:r>
          </w:p>
        </w:tc>
      </w:tr>
      <w:tr w:rsidR="004E42CD" w14:paraId="6DB2D855" w14:textId="77777777" w:rsidTr="004E42CD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Borders>
              <w:left w:val="single" w:sz="12" w:space="0" w:color="B9E600"/>
            </w:tcBorders>
            <w:vAlign w:val="center"/>
          </w:tcPr>
          <w:p w14:paraId="4FF3FA4A" w14:textId="77777777" w:rsidR="004E42CD" w:rsidRPr="002265DC" w:rsidRDefault="004E42CD" w:rsidP="004E42CD">
            <w:pPr>
              <w:rPr>
                <w:rFonts w:ascii="Verdana" w:hAnsi="Verdana"/>
              </w:rPr>
            </w:pPr>
            <w:r w:rsidRPr="002265DC">
              <w:rPr>
                <w:rFonts w:ascii="Verdana" w:hAnsi="Verdana"/>
              </w:rPr>
              <w:t>Om nej, är några delar genomförda? Vilka?</w:t>
            </w:r>
          </w:p>
        </w:tc>
        <w:sdt>
          <w:sdtPr>
            <w:id w:val="1523517677"/>
            <w:placeholder>
              <w:docPart w:val="4F2CD92F4D3748A8A882E6E81E14EAE3"/>
            </w:placeholder>
            <w:showingPlcHdr/>
          </w:sdtPr>
          <w:sdtEndPr/>
          <w:sdtContent>
            <w:tc>
              <w:tcPr>
                <w:tcW w:w="9355" w:type="dxa"/>
                <w:tcBorders>
                  <w:right w:val="single" w:sz="12" w:space="0" w:color="B9E600"/>
                </w:tcBorders>
              </w:tcPr>
              <w:p w14:paraId="5DD5C9FD" w14:textId="77777777" w:rsidR="004E42CD" w:rsidRDefault="004E42CD" w:rsidP="004E42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A276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E42CD" w14:paraId="4BC81145" w14:textId="77777777" w:rsidTr="004E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Borders>
              <w:left w:val="single" w:sz="12" w:space="0" w:color="B9E600"/>
            </w:tcBorders>
            <w:vAlign w:val="center"/>
          </w:tcPr>
          <w:p w14:paraId="01222487" w14:textId="77777777" w:rsidR="004E42CD" w:rsidRPr="002265DC" w:rsidRDefault="004E42CD" w:rsidP="004E42CD">
            <w:pPr>
              <w:rPr>
                <w:rFonts w:ascii="Verdana" w:hAnsi="Verdana"/>
              </w:rPr>
            </w:pPr>
            <w:r w:rsidRPr="002265DC">
              <w:rPr>
                <w:rFonts w:ascii="Verdana" w:hAnsi="Verdana"/>
              </w:rPr>
              <w:t>Godkända delar:</w:t>
            </w:r>
          </w:p>
        </w:tc>
        <w:sdt>
          <w:sdtPr>
            <w:id w:val="597063956"/>
            <w:placeholder>
              <w:docPart w:val="4F2CD92F4D3748A8A882E6E81E14EAE3"/>
            </w:placeholder>
            <w:showingPlcHdr/>
          </w:sdtPr>
          <w:sdtEndPr/>
          <w:sdtContent>
            <w:tc>
              <w:tcPr>
                <w:tcW w:w="9355" w:type="dxa"/>
                <w:tcBorders>
                  <w:right w:val="single" w:sz="12" w:space="0" w:color="B9E600"/>
                </w:tcBorders>
              </w:tcPr>
              <w:p w14:paraId="15DFF509" w14:textId="548142DF" w:rsidR="004E42CD" w:rsidRDefault="00BF538F" w:rsidP="004E42C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A276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4E42CD" w14:paraId="1E7C6004" w14:textId="77777777" w:rsidTr="004E42CD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Borders>
              <w:left w:val="single" w:sz="12" w:space="0" w:color="B9E600"/>
              <w:bottom w:val="single" w:sz="12" w:space="0" w:color="B9E600"/>
            </w:tcBorders>
            <w:vAlign w:val="center"/>
          </w:tcPr>
          <w:p w14:paraId="554B4F7B" w14:textId="77777777" w:rsidR="004E42CD" w:rsidRPr="002265DC" w:rsidRDefault="004E42CD" w:rsidP="004E42CD">
            <w:pPr>
              <w:rPr>
                <w:rFonts w:ascii="Verdana" w:hAnsi="Verdana"/>
              </w:rPr>
            </w:pPr>
            <w:r w:rsidRPr="002265DC">
              <w:rPr>
                <w:rFonts w:ascii="Verdana" w:hAnsi="Verdana"/>
              </w:rPr>
              <w:t>Särskilda skäl för att bortse från NP:</w:t>
            </w:r>
          </w:p>
        </w:tc>
        <w:sdt>
          <w:sdtPr>
            <w:id w:val="323784088"/>
            <w:placeholder>
              <w:docPart w:val="4F2CD92F4D3748A8A882E6E81E14EAE3"/>
            </w:placeholder>
            <w:showingPlcHdr/>
          </w:sdtPr>
          <w:sdtEndPr/>
          <w:sdtContent>
            <w:tc>
              <w:tcPr>
                <w:tcW w:w="9355" w:type="dxa"/>
                <w:tcBorders>
                  <w:bottom w:val="single" w:sz="12" w:space="0" w:color="B9E600"/>
                  <w:right w:val="single" w:sz="12" w:space="0" w:color="B9E600"/>
                </w:tcBorders>
              </w:tcPr>
              <w:p w14:paraId="453507E3" w14:textId="5DEC2722" w:rsidR="004E42CD" w:rsidRDefault="00BF538F" w:rsidP="004E42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A2765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50326705" w14:textId="6716627F" w:rsidR="004E42CD" w:rsidRDefault="00025C98">
      <w:pPr>
        <w:rPr>
          <w:sz w:val="56"/>
          <w:szCs w:val="56"/>
        </w:rPr>
      </w:pPr>
      <w:r>
        <w:rPr>
          <w:sz w:val="56"/>
          <w:szCs w:val="56"/>
        </w:rPr>
        <w:t>Samhällskunskap</w:t>
      </w:r>
    </w:p>
    <w:sectPr w:rsidR="004E42CD" w:rsidSect="001B7528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7A20F" w14:textId="77777777" w:rsidR="001B7528" w:rsidRDefault="001B7528" w:rsidP="001B7528">
      <w:pPr>
        <w:spacing w:after="0" w:line="240" w:lineRule="auto"/>
      </w:pPr>
      <w:r>
        <w:separator/>
      </w:r>
    </w:p>
  </w:endnote>
  <w:endnote w:type="continuationSeparator" w:id="0">
    <w:p w14:paraId="7156024B" w14:textId="77777777" w:rsidR="001B7528" w:rsidRDefault="001B7528" w:rsidP="001B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071A" w14:textId="5B20DBBB" w:rsidR="002C3825" w:rsidRPr="002C3825" w:rsidRDefault="007B2C3B" w:rsidP="007B2C3B">
    <w:pPr>
      <w:pStyle w:val="Sidfot"/>
      <w:jc w:val="right"/>
    </w:pPr>
    <w:r>
      <w:t>Utbildning Skaraborg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E8E3" w14:textId="25CA30C3" w:rsidR="002C3825" w:rsidRDefault="007B2C3B" w:rsidP="002C3825">
    <w:pPr>
      <w:pStyle w:val="Sidfot"/>
      <w:jc w:val="right"/>
    </w:pPr>
    <w:r>
      <w:t>Utbildning Skaraborg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7300" w14:textId="77777777" w:rsidR="001B7528" w:rsidRDefault="001B7528" w:rsidP="001B7528">
      <w:pPr>
        <w:spacing w:after="0" w:line="240" w:lineRule="auto"/>
      </w:pPr>
      <w:r>
        <w:separator/>
      </w:r>
    </w:p>
  </w:footnote>
  <w:footnote w:type="continuationSeparator" w:id="0">
    <w:p w14:paraId="627470CE" w14:textId="77777777" w:rsidR="001B7528" w:rsidRDefault="001B7528" w:rsidP="001B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BB87" w14:textId="1537B16C" w:rsidR="001B7528" w:rsidRDefault="001B7528">
    <w:pPr>
      <w:pStyle w:val="Sidhuvud"/>
    </w:pPr>
    <w:r>
      <w:t>Skriftlig bedömning</w:t>
    </w:r>
    <w:r w:rsidR="002C3825">
      <w:tab/>
    </w:r>
    <w:r w:rsidR="002C3825">
      <w:tab/>
    </w:r>
    <w:r w:rsidR="002C3825">
      <w:tab/>
    </w:r>
    <w:r w:rsidR="002C3825">
      <w:tab/>
    </w:r>
    <w:r w:rsidR="002C382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EQ3QroDOa5wfdRoPi2ctzREhrsGV8RohpvQDRe9w6ldhyXvchZYMg5x360QbW13iBlyEg1E6uhpQFkdlXm96g==" w:salt="MtEI/pezNIgWWRWdvR4WN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08"/>
    <w:rsid w:val="00025C98"/>
    <w:rsid w:val="00063B03"/>
    <w:rsid w:val="00144145"/>
    <w:rsid w:val="00167E63"/>
    <w:rsid w:val="0018070B"/>
    <w:rsid w:val="0018320F"/>
    <w:rsid w:val="001B7528"/>
    <w:rsid w:val="001F7D45"/>
    <w:rsid w:val="002265DC"/>
    <w:rsid w:val="00292E50"/>
    <w:rsid w:val="002B7FFE"/>
    <w:rsid w:val="002C3825"/>
    <w:rsid w:val="002E7712"/>
    <w:rsid w:val="00303B10"/>
    <w:rsid w:val="003813DC"/>
    <w:rsid w:val="003A0065"/>
    <w:rsid w:val="003E695B"/>
    <w:rsid w:val="004B62AC"/>
    <w:rsid w:val="004E42CD"/>
    <w:rsid w:val="004F5CC7"/>
    <w:rsid w:val="00552C4F"/>
    <w:rsid w:val="007B2C3B"/>
    <w:rsid w:val="007C62A8"/>
    <w:rsid w:val="008324B1"/>
    <w:rsid w:val="00851327"/>
    <w:rsid w:val="008632AF"/>
    <w:rsid w:val="008638A9"/>
    <w:rsid w:val="00A9373F"/>
    <w:rsid w:val="00AA5349"/>
    <w:rsid w:val="00AA7F08"/>
    <w:rsid w:val="00B5396D"/>
    <w:rsid w:val="00BF538F"/>
    <w:rsid w:val="00C052C1"/>
    <w:rsid w:val="00C46699"/>
    <w:rsid w:val="00C65F3F"/>
    <w:rsid w:val="00D56BA5"/>
    <w:rsid w:val="00DE3FFE"/>
    <w:rsid w:val="00E21566"/>
    <w:rsid w:val="00E23C6C"/>
    <w:rsid w:val="00E92293"/>
    <w:rsid w:val="00EF11A7"/>
    <w:rsid w:val="00F2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FE70"/>
  <w15:chartTrackingRefBased/>
  <w15:docId w15:val="{44D9B5E6-8E5D-4FC7-8315-B65A3331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7F08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A7F08"/>
    <w:rPr>
      <w:color w:val="808080"/>
    </w:rPr>
  </w:style>
  <w:style w:type="table" w:styleId="Tabellrutnt">
    <w:name w:val="Table Grid"/>
    <w:basedOn w:val="Normaltabell"/>
    <w:uiPriority w:val="39"/>
    <w:rsid w:val="00C0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rlmningsdokument">
    <w:name w:val="Överlämningsdokument"/>
    <w:basedOn w:val="Normaltabell"/>
    <w:uiPriority w:val="99"/>
    <w:rsid w:val="00303B10"/>
    <w:pPr>
      <w:spacing w:after="0" w:line="240" w:lineRule="auto"/>
    </w:pPr>
    <w:tblPr>
      <w:tblStyleRowBandSize w:val="1"/>
    </w:tblPr>
    <w:tblStylePr w:type="firstRow">
      <w:tblPr/>
      <w:tcPr>
        <w:shd w:val="clear" w:color="auto" w:fill="F5FFC9"/>
      </w:tcPr>
    </w:tblStylePr>
    <w:tblStylePr w:type="firstCol">
      <w:tblPr/>
      <w:tcPr>
        <w:shd w:val="clear" w:color="auto" w:fill="FBFFEB"/>
      </w:tcPr>
    </w:tblStylePr>
    <w:tblStylePr w:type="band1Horz">
      <w:tblPr/>
      <w:tcPr>
        <w:shd w:val="clear" w:color="auto" w:fill="CCE8EA"/>
      </w:tcPr>
    </w:tblStylePr>
  </w:style>
  <w:style w:type="paragraph" w:styleId="Sidhuvud">
    <w:name w:val="header"/>
    <w:basedOn w:val="Normal"/>
    <w:link w:val="SidhuvudChar"/>
    <w:uiPriority w:val="99"/>
    <w:unhideWhenUsed/>
    <w:rsid w:val="001B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B7528"/>
  </w:style>
  <w:style w:type="paragraph" w:styleId="Sidfot">
    <w:name w:val="footer"/>
    <w:basedOn w:val="Normal"/>
    <w:link w:val="SidfotChar"/>
    <w:uiPriority w:val="99"/>
    <w:unhideWhenUsed/>
    <w:rsid w:val="001B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B7528"/>
  </w:style>
  <w:style w:type="table" w:customStyle="1" w:styleId="centraltinnehll">
    <w:name w:val="centralt innehåll"/>
    <w:basedOn w:val="Normaltabell"/>
    <w:uiPriority w:val="99"/>
    <w:rsid w:val="008632AF"/>
    <w:pPr>
      <w:spacing w:after="0" w:line="240" w:lineRule="auto"/>
    </w:pPr>
    <w:rPr>
      <w:rFonts w:ascii="Verdana" w:hAnsi="Verdana"/>
    </w:rPr>
    <w:tblPr>
      <w:tblStyleRowBandSize w:val="1"/>
    </w:tblPr>
    <w:tblStylePr w:type="firstRow">
      <w:tblPr/>
      <w:tcPr>
        <w:shd w:val="clear" w:color="auto" w:fill="F5FFC9"/>
      </w:tcPr>
    </w:tblStylePr>
    <w:tblStylePr w:type="firstCol">
      <w:rPr>
        <w:rFonts w:ascii="Verdana" w:hAnsi="Verdana"/>
      </w:rPr>
      <w:tblPr/>
      <w:tcPr>
        <w:shd w:val="clear" w:color="auto" w:fill="FBFFEB"/>
      </w:tcPr>
    </w:tblStylePr>
    <w:tblStylePr w:type="band1Horz">
      <w:tblPr/>
      <w:tcPr>
        <w:shd w:val="clear" w:color="auto" w:fill="CCE8EA"/>
      </w:tcPr>
    </w:tblStylePr>
  </w:style>
  <w:style w:type="paragraph" w:customStyle="1" w:styleId="Default">
    <w:name w:val="Default"/>
    <w:rsid w:val="004F5CC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361B084FD54D9996815B6BE6014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3D569-25A7-4240-AEF1-BC49B05B364F}"/>
      </w:docPartPr>
      <w:docPartBody>
        <w:p w:rsidR="00E87537" w:rsidRDefault="004C1241" w:rsidP="004C1241">
          <w:pPr>
            <w:pStyle w:val="11361B084FD54D9996815B6BE60142A6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3246EB22B024331B675C95F7FB299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FB728-D4DA-4D67-8D1E-DE404271C2D4}"/>
      </w:docPartPr>
      <w:docPartBody>
        <w:p w:rsidR="00E87537" w:rsidRDefault="00933868" w:rsidP="00933868">
          <w:pPr>
            <w:pStyle w:val="D3246EB22B024331B675C95F7FB299431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B3E9A61D9074696AE2BEEDFB2D2C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2B3159-AB32-4EE1-8381-8AF8AD98F29D}"/>
      </w:docPartPr>
      <w:docPartBody>
        <w:p w:rsidR="00E87537" w:rsidRDefault="00933868" w:rsidP="00933868">
          <w:pPr>
            <w:pStyle w:val="7B3E9A61D9074696AE2BEEDFB2D2C8421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5A2C75749A64734A54606440A0BA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16C281-50AA-4EF0-A188-FA492829945B}"/>
      </w:docPartPr>
      <w:docPartBody>
        <w:p w:rsidR="00E87537" w:rsidRDefault="00933868" w:rsidP="00933868">
          <w:pPr>
            <w:pStyle w:val="85A2C75749A64734A54606440A0BA82D1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3928A7B48754F93983A8CD31BBAC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FEE3E-AF53-4827-B093-70C66D7AEE9A}"/>
      </w:docPartPr>
      <w:docPartBody>
        <w:p w:rsidR="00E87537" w:rsidRDefault="00933868" w:rsidP="00933868">
          <w:pPr>
            <w:pStyle w:val="13928A7B48754F93983A8CD31BBAC6411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719F8D8706E4EDD928078C99CF63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E31CD-1D24-4A76-9EA3-8B866A798653}"/>
      </w:docPartPr>
      <w:docPartBody>
        <w:p w:rsidR="00E87537" w:rsidRDefault="00933868" w:rsidP="00933868">
          <w:pPr>
            <w:pStyle w:val="6719F8D8706E4EDD928078C99CF63E6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92A7FC220C4FE7AE7969B210057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BD96A-AC97-40C6-8250-A5FF0F0F37D4}"/>
      </w:docPartPr>
      <w:docPartBody>
        <w:p w:rsidR="00E87537" w:rsidRDefault="004C1241" w:rsidP="004C1241">
          <w:pPr>
            <w:pStyle w:val="0992A7FC220C4FE7AE7969B210057F7B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C23453CAA94BDBA6B9B7C6D53629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F3D8E-80DD-41F9-B877-D1708107F15A}"/>
      </w:docPartPr>
      <w:docPartBody>
        <w:p w:rsidR="00E87537" w:rsidRDefault="004C1241" w:rsidP="004C1241">
          <w:pPr>
            <w:pStyle w:val="C8C23453CAA94BDBA6B9B7C6D5362907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0AC1B7AE0F346C4A271413600502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9DC46-2215-4BB7-96C4-733566CB1EDB}"/>
      </w:docPartPr>
      <w:docPartBody>
        <w:p w:rsidR="00E87537" w:rsidRDefault="004C1241" w:rsidP="004C1241">
          <w:pPr>
            <w:pStyle w:val="10AC1B7AE0F346C4A271413600502C01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F9545B82DE342F283B42AF069655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DFB24-4320-45D6-A468-80932310EDDD}"/>
      </w:docPartPr>
      <w:docPartBody>
        <w:p w:rsidR="00E87537" w:rsidRDefault="004C1241" w:rsidP="004C1241">
          <w:pPr>
            <w:pStyle w:val="BF9545B82DE342F283B42AF069655EE3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447D5924D24FAFB816DF28D5EBB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6D8DC-B43B-4C03-848C-FC59738F1BF9}"/>
      </w:docPartPr>
      <w:docPartBody>
        <w:p w:rsidR="00E87537" w:rsidRDefault="004C1241" w:rsidP="004C1241">
          <w:pPr>
            <w:pStyle w:val="C5447D5924D24FAFB816DF28D5EBB385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A3562DA95E4FF6B59A32D018827F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D49ED-3B82-429D-92C4-1FF5836131A8}"/>
      </w:docPartPr>
      <w:docPartBody>
        <w:p w:rsidR="00E87537" w:rsidRDefault="004C1241" w:rsidP="004C1241">
          <w:pPr>
            <w:pStyle w:val="E8A3562DA95E4FF6B59A32D018827F0E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F24152479974153A81C07696E6B7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57D1F-C254-4A69-B7BB-B515ABDC4B16}"/>
      </w:docPartPr>
      <w:docPartBody>
        <w:p w:rsidR="00E87537" w:rsidRDefault="004C1241" w:rsidP="004C1241">
          <w:pPr>
            <w:pStyle w:val="AF24152479974153A81C07696E6B7A75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0659C4007574084B81D1F6569D28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C17C7-F68D-4554-A4D1-071C61F240D1}"/>
      </w:docPartPr>
      <w:docPartBody>
        <w:p w:rsidR="00E87537" w:rsidRDefault="004C1241" w:rsidP="004C1241">
          <w:pPr>
            <w:pStyle w:val="F0659C4007574084B81D1F6569D28B51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EBF72E6A1B74F17BE5F9547B63A0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EF551-B273-4197-A136-535F0339121A}"/>
      </w:docPartPr>
      <w:docPartBody>
        <w:p w:rsidR="00E87537" w:rsidRDefault="004C1241" w:rsidP="004C1241">
          <w:pPr>
            <w:pStyle w:val="2EBF72E6A1B74F17BE5F9547B63A02A6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F40FCF3CDD745DA83C68E850CB0B6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559B2-204D-4710-9374-EB5B936B1DAC}"/>
      </w:docPartPr>
      <w:docPartBody>
        <w:p w:rsidR="00E87537" w:rsidRDefault="004C1241" w:rsidP="004C1241">
          <w:pPr>
            <w:pStyle w:val="5F40FCF3CDD745DA83C68E850CB0B652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D900F58D9944CBA376857707EE3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B7158-340E-48A6-9C6A-536513ECAAB1}"/>
      </w:docPartPr>
      <w:docPartBody>
        <w:p w:rsidR="00E87537" w:rsidRDefault="00933868" w:rsidP="00933868">
          <w:pPr>
            <w:pStyle w:val="B9D900F58D9944CBA376857707EE361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346725EC7C430F8653BA1636F9B7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BC28D-509D-494F-8CB3-D9C2E1DD7CED}"/>
      </w:docPartPr>
      <w:docPartBody>
        <w:p w:rsidR="00E87537" w:rsidRDefault="00933868" w:rsidP="00933868">
          <w:pPr>
            <w:pStyle w:val="BA346725EC7C430F8653BA1636F9B75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8683F7387540F9B4196F0B56B98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5E397-A2B1-4E5C-B5E5-FDF4FA002AA7}"/>
      </w:docPartPr>
      <w:docPartBody>
        <w:p w:rsidR="00E87537" w:rsidRDefault="00933868" w:rsidP="00933868">
          <w:pPr>
            <w:pStyle w:val="078683F7387540F9B4196F0B56B98B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197290EECB406C87B041E933479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4ACE9-67EE-48B4-A078-55A73D9C0801}"/>
      </w:docPartPr>
      <w:docPartBody>
        <w:p w:rsidR="00E87537" w:rsidRDefault="00933868" w:rsidP="00933868">
          <w:pPr>
            <w:pStyle w:val="6A197290EECB406C87B041E9334799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A100A9D0B8445DA3E327F20B175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E9854-E6B6-44CA-8CDE-8422F3B13E50}"/>
      </w:docPartPr>
      <w:docPartBody>
        <w:p w:rsidR="00E87537" w:rsidRDefault="00933868" w:rsidP="00933868">
          <w:pPr>
            <w:pStyle w:val="D6A100A9D0B8445DA3E327F20B1751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F90DECAB89483A8960B727BBF68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402D8-B648-4843-B0FD-9E9612263922}"/>
      </w:docPartPr>
      <w:docPartBody>
        <w:p w:rsidR="00E87537" w:rsidRDefault="00933868" w:rsidP="00933868">
          <w:pPr>
            <w:pStyle w:val="D7F90DECAB89483A8960B727BBF680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2D4276E822457EB20EA353069EC3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CE641-CECE-4D74-9F5E-67FCFBD61FA5}"/>
      </w:docPartPr>
      <w:docPartBody>
        <w:p w:rsidR="00E87537" w:rsidRDefault="004C1241" w:rsidP="004C1241">
          <w:pPr>
            <w:pStyle w:val="B32D4276E822457EB20EA353069EC374"/>
          </w:pPr>
          <w:r w:rsidRPr="00A445B5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CD800F67A2E1477F89B8870774AD8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A9BDE-CB4D-46A9-9042-95ABD812138A}"/>
      </w:docPartPr>
      <w:docPartBody>
        <w:p w:rsidR="0096660E" w:rsidRDefault="00933868" w:rsidP="00933868">
          <w:pPr>
            <w:pStyle w:val="CD800F67A2E1477F89B8870774AD87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2CD92F4D3748A8A882E6E81E14E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993E7-D9EA-41CD-A176-5D775EDB66AF}"/>
      </w:docPartPr>
      <w:docPartBody>
        <w:p w:rsidR="0096660E" w:rsidRDefault="00933868" w:rsidP="00933868">
          <w:pPr>
            <w:pStyle w:val="4F2CD92F4D3748A8A882E6E81E14EAE31"/>
          </w:pPr>
          <w:r w:rsidRPr="008A27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23DA4579674E7DA9C6730F33865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871D1-6037-4A3A-AA55-566B6CA27B7D}"/>
      </w:docPartPr>
      <w:docPartBody>
        <w:p w:rsidR="00933868" w:rsidRDefault="001E7F64" w:rsidP="001E7F64">
          <w:pPr>
            <w:pStyle w:val="B123DA4579674E7DA9C6730F338650F8"/>
          </w:pPr>
          <w:r w:rsidRPr="00A445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5E6E704B3F2484C9B18F298A967D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97A04-8BAF-4E09-919D-DA6DAF2E1A41}"/>
      </w:docPartPr>
      <w:docPartBody>
        <w:p w:rsidR="00933868" w:rsidRDefault="00933868" w:rsidP="00933868">
          <w:pPr>
            <w:pStyle w:val="85E6E704B3F2484C9B18F298A967D7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0F2FCE7D404B8D9E6FAAEA16032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78790-768C-466F-BCCF-9B725CDF054E}"/>
      </w:docPartPr>
      <w:docPartBody>
        <w:p w:rsidR="00933868" w:rsidRDefault="00933868" w:rsidP="00933868">
          <w:pPr>
            <w:pStyle w:val="550F2FCE7D404B8D9E6FAAEA160326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59731FA2094999949774B840075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CBB6A-8B51-4C18-9DAE-D0DA66573B00}"/>
      </w:docPartPr>
      <w:docPartBody>
        <w:p w:rsidR="00933868" w:rsidRDefault="00933868" w:rsidP="00933868">
          <w:pPr>
            <w:pStyle w:val="1359731FA2094999949774B840075B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06704E4B834405B318630AE0AE9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31609-F01C-4FBC-BB4A-DDE4B86B3132}"/>
      </w:docPartPr>
      <w:docPartBody>
        <w:p w:rsidR="00000000" w:rsidRDefault="00933868" w:rsidP="00933868">
          <w:pPr>
            <w:pStyle w:val="9406704E4B834405B318630AE0AE9E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BBCA1A24444BD8A2A0B328BE030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1EF02-870A-48E5-B67C-3A62A9C82106}"/>
      </w:docPartPr>
      <w:docPartBody>
        <w:p w:rsidR="00000000" w:rsidRDefault="00933868" w:rsidP="00933868">
          <w:pPr>
            <w:pStyle w:val="D3BBCA1A24444BD8A2A0B328BE030D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F91FBA20804D6DB5991B4805E8A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F3820F-39DA-4A66-B8B2-B6D3938921AB}"/>
      </w:docPartPr>
      <w:docPartBody>
        <w:p w:rsidR="00000000" w:rsidRDefault="00933868" w:rsidP="00933868">
          <w:pPr>
            <w:pStyle w:val="39F91FBA20804D6DB5991B4805E8AD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C9DE4A8EB44C198E0185BF96E9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AAB19-A628-494A-9DCD-5D532881D7FA}"/>
      </w:docPartPr>
      <w:docPartBody>
        <w:p w:rsidR="00000000" w:rsidRDefault="00933868" w:rsidP="00933868">
          <w:pPr>
            <w:pStyle w:val="4FC9DE4A8EB44C198E0185BF96E9F365"/>
          </w:pPr>
          <w:r w:rsidRPr="003813DC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41"/>
    <w:rsid w:val="001E7F64"/>
    <w:rsid w:val="004C1241"/>
    <w:rsid w:val="00514419"/>
    <w:rsid w:val="008D452A"/>
    <w:rsid w:val="00933868"/>
    <w:rsid w:val="0096660E"/>
    <w:rsid w:val="00E14B4D"/>
    <w:rsid w:val="00E8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33868"/>
    <w:rPr>
      <w:color w:val="808080"/>
    </w:rPr>
  </w:style>
  <w:style w:type="paragraph" w:customStyle="1" w:styleId="A29F3DB21BC5408AA433050547777CEA">
    <w:name w:val="A29F3DB21BC5408AA433050547777CEA"/>
    <w:rsid w:val="004C1241"/>
  </w:style>
  <w:style w:type="paragraph" w:customStyle="1" w:styleId="F859F09189F847E08C42B063C218AC43">
    <w:name w:val="F859F09189F847E08C42B063C218AC43"/>
    <w:rsid w:val="004C1241"/>
  </w:style>
  <w:style w:type="paragraph" w:customStyle="1" w:styleId="11361B084FD54D9996815B6BE60142A6">
    <w:name w:val="11361B084FD54D9996815B6BE60142A6"/>
    <w:rsid w:val="004C1241"/>
  </w:style>
  <w:style w:type="paragraph" w:customStyle="1" w:styleId="BBF35E987292416F8E173E63A6DE9107">
    <w:name w:val="BBF35E987292416F8E173E63A6DE9107"/>
    <w:rsid w:val="004C1241"/>
  </w:style>
  <w:style w:type="paragraph" w:customStyle="1" w:styleId="91780D0D3B92462C8E090941037DB47C">
    <w:name w:val="91780D0D3B92462C8E090941037DB47C"/>
    <w:rsid w:val="004C1241"/>
  </w:style>
  <w:style w:type="paragraph" w:customStyle="1" w:styleId="D3246EB22B024331B675C95F7FB29943">
    <w:name w:val="D3246EB22B024331B675C95F7FB29943"/>
    <w:rsid w:val="004C1241"/>
    <w:rPr>
      <w:rFonts w:eastAsiaTheme="minorHAnsi"/>
      <w:lang w:eastAsia="en-US"/>
    </w:rPr>
  </w:style>
  <w:style w:type="paragraph" w:customStyle="1" w:styleId="7B3E9A61D9074696AE2BEEDFB2D2C842">
    <w:name w:val="7B3E9A61D9074696AE2BEEDFB2D2C842"/>
    <w:rsid w:val="004C1241"/>
    <w:rPr>
      <w:rFonts w:eastAsiaTheme="minorHAnsi"/>
      <w:lang w:eastAsia="en-US"/>
    </w:rPr>
  </w:style>
  <w:style w:type="paragraph" w:customStyle="1" w:styleId="85A2C75749A64734A54606440A0BA82D">
    <w:name w:val="85A2C75749A64734A54606440A0BA82D"/>
    <w:rsid w:val="004C1241"/>
    <w:rPr>
      <w:rFonts w:eastAsiaTheme="minorHAnsi"/>
      <w:lang w:eastAsia="en-US"/>
    </w:rPr>
  </w:style>
  <w:style w:type="paragraph" w:customStyle="1" w:styleId="13928A7B48754F93983A8CD31BBAC641">
    <w:name w:val="13928A7B48754F93983A8CD31BBAC641"/>
    <w:rsid w:val="004C1241"/>
    <w:rPr>
      <w:rFonts w:eastAsiaTheme="minorHAnsi"/>
      <w:lang w:eastAsia="en-US"/>
    </w:rPr>
  </w:style>
  <w:style w:type="paragraph" w:customStyle="1" w:styleId="6719F8D8706E4EDD928078C99CF63E6B">
    <w:name w:val="6719F8D8706E4EDD928078C99CF63E6B"/>
    <w:rsid w:val="004C1241"/>
    <w:rPr>
      <w:rFonts w:eastAsiaTheme="minorHAnsi"/>
      <w:lang w:eastAsia="en-US"/>
    </w:rPr>
  </w:style>
  <w:style w:type="paragraph" w:customStyle="1" w:styleId="0992A7FC220C4FE7AE7969B210057F7B">
    <w:name w:val="0992A7FC220C4FE7AE7969B210057F7B"/>
    <w:rsid w:val="004C1241"/>
  </w:style>
  <w:style w:type="paragraph" w:customStyle="1" w:styleId="C8C23453CAA94BDBA6B9B7C6D5362907">
    <w:name w:val="C8C23453CAA94BDBA6B9B7C6D5362907"/>
    <w:rsid w:val="004C1241"/>
  </w:style>
  <w:style w:type="paragraph" w:customStyle="1" w:styleId="10AC1B7AE0F346C4A271413600502C01">
    <w:name w:val="10AC1B7AE0F346C4A271413600502C01"/>
    <w:rsid w:val="004C1241"/>
  </w:style>
  <w:style w:type="paragraph" w:customStyle="1" w:styleId="BF9545B82DE342F283B42AF069655EE3">
    <w:name w:val="BF9545B82DE342F283B42AF069655EE3"/>
    <w:rsid w:val="004C1241"/>
  </w:style>
  <w:style w:type="paragraph" w:customStyle="1" w:styleId="C5447D5924D24FAFB816DF28D5EBB385">
    <w:name w:val="C5447D5924D24FAFB816DF28D5EBB385"/>
    <w:rsid w:val="004C1241"/>
  </w:style>
  <w:style w:type="paragraph" w:customStyle="1" w:styleId="E8A3562DA95E4FF6B59A32D018827F0E">
    <w:name w:val="E8A3562DA95E4FF6B59A32D018827F0E"/>
    <w:rsid w:val="004C1241"/>
  </w:style>
  <w:style w:type="paragraph" w:customStyle="1" w:styleId="AF24152479974153A81C07696E6B7A75">
    <w:name w:val="AF24152479974153A81C07696E6B7A75"/>
    <w:rsid w:val="004C1241"/>
  </w:style>
  <w:style w:type="paragraph" w:customStyle="1" w:styleId="F0659C4007574084B81D1F6569D28B51">
    <w:name w:val="F0659C4007574084B81D1F6569D28B51"/>
    <w:rsid w:val="004C1241"/>
  </w:style>
  <w:style w:type="paragraph" w:customStyle="1" w:styleId="2EBF72E6A1B74F17BE5F9547B63A02A6">
    <w:name w:val="2EBF72E6A1B74F17BE5F9547B63A02A6"/>
    <w:rsid w:val="004C1241"/>
  </w:style>
  <w:style w:type="paragraph" w:customStyle="1" w:styleId="5F40FCF3CDD745DA83C68E850CB0B652">
    <w:name w:val="5F40FCF3CDD745DA83C68E850CB0B652"/>
    <w:rsid w:val="004C1241"/>
  </w:style>
  <w:style w:type="paragraph" w:customStyle="1" w:styleId="0E26A52AC5D04A08B806D755DB9C264E">
    <w:name w:val="0E26A52AC5D04A08B806D755DB9C264E"/>
    <w:rsid w:val="004C1241"/>
  </w:style>
  <w:style w:type="paragraph" w:customStyle="1" w:styleId="8F2833DE458045879E630160C5CB73CB">
    <w:name w:val="8F2833DE458045879E630160C5CB73CB"/>
    <w:rsid w:val="004C1241"/>
  </w:style>
  <w:style w:type="paragraph" w:customStyle="1" w:styleId="77653F73BFC24D23B0677EBDF55F87AC">
    <w:name w:val="77653F73BFC24D23B0677EBDF55F87AC"/>
    <w:rsid w:val="004C1241"/>
  </w:style>
  <w:style w:type="paragraph" w:customStyle="1" w:styleId="3EA407B3EFB84EC297BE158578CDD7D8">
    <w:name w:val="3EA407B3EFB84EC297BE158578CDD7D8"/>
    <w:rsid w:val="004C1241"/>
  </w:style>
  <w:style w:type="paragraph" w:customStyle="1" w:styleId="B9D900F58D9944CBA376857707EE361A">
    <w:name w:val="B9D900F58D9944CBA376857707EE361A"/>
    <w:rsid w:val="004C1241"/>
  </w:style>
  <w:style w:type="paragraph" w:customStyle="1" w:styleId="BA346725EC7C430F8653BA1636F9B75D">
    <w:name w:val="BA346725EC7C430F8653BA1636F9B75D"/>
    <w:rsid w:val="004C1241"/>
  </w:style>
  <w:style w:type="paragraph" w:customStyle="1" w:styleId="078683F7387540F9B4196F0B56B98BA1">
    <w:name w:val="078683F7387540F9B4196F0B56B98BA1"/>
    <w:rsid w:val="004C1241"/>
  </w:style>
  <w:style w:type="paragraph" w:customStyle="1" w:styleId="6A197290EECB406C87B041E9334799A5">
    <w:name w:val="6A197290EECB406C87B041E9334799A5"/>
    <w:rsid w:val="004C1241"/>
  </w:style>
  <w:style w:type="paragraph" w:customStyle="1" w:styleId="D6A100A9D0B8445DA3E327F20B1751C0">
    <w:name w:val="D6A100A9D0B8445DA3E327F20B1751C0"/>
    <w:rsid w:val="004C1241"/>
  </w:style>
  <w:style w:type="paragraph" w:customStyle="1" w:styleId="4308788C53F340649A0AA8E3413B2156">
    <w:name w:val="4308788C53F340649A0AA8E3413B2156"/>
    <w:rsid w:val="004C1241"/>
  </w:style>
  <w:style w:type="paragraph" w:customStyle="1" w:styleId="F7976265835B44258E1BE69F7F8A7CA7">
    <w:name w:val="F7976265835B44258E1BE69F7F8A7CA7"/>
    <w:rsid w:val="004C1241"/>
  </w:style>
  <w:style w:type="paragraph" w:customStyle="1" w:styleId="33FB6FCF8CAE4C07B6C4DFB75C5BEE6F">
    <w:name w:val="33FB6FCF8CAE4C07B6C4DFB75C5BEE6F"/>
    <w:rsid w:val="004C1241"/>
  </w:style>
  <w:style w:type="paragraph" w:customStyle="1" w:styleId="9462E0E1EF774D41B6429F42D0F83DE1">
    <w:name w:val="9462E0E1EF774D41B6429F42D0F83DE1"/>
    <w:rsid w:val="004C1241"/>
  </w:style>
  <w:style w:type="paragraph" w:customStyle="1" w:styleId="1FCD925A8F3F4CD6A4EA20A3BE1C3C6C">
    <w:name w:val="1FCD925A8F3F4CD6A4EA20A3BE1C3C6C"/>
    <w:rsid w:val="004C1241"/>
  </w:style>
  <w:style w:type="paragraph" w:customStyle="1" w:styleId="91E2D882E1C4454E95D1A9398CA5BE07">
    <w:name w:val="91E2D882E1C4454E95D1A9398CA5BE07"/>
    <w:rsid w:val="004C1241"/>
  </w:style>
  <w:style w:type="paragraph" w:customStyle="1" w:styleId="1022F437E91B4362B179B33C5EB2E335">
    <w:name w:val="1022F437E91B4362B179B33C5EB2E335"/>
    <w:rsid w:val="004C1241"/>
  </w:style>
  <w:style w:type="paragraph" w:customStyle="1" w:styleId="CFE56BDDE1FB42F88CC2D52CDBD00B3C">
    <w:name w:val="CFE56BDDE1FB42F88CC2D52CDBD00B3C"/>
    <w:rsid w:val="004C1241"/>
  </w:style>
  <w:style w:type="paragraph" w:customStyle="1" w:styleId="8E5C1136BD2C4C768E354002D6648593">
    <w:name w:val="8E5C1136BD2C4C768E354002D6648593"/>
    <w:rsid w:val="004C1241"/>
  </w:style>
  <w:style w:type="paragraph" w:customStyle="1" w:styleId="D7F90DECAB89483A8960B727BBF680F7">
    <w:name w:val="D7F90DECAB89483A8960B727BBF680F7"/>
    <w:rsid w:val="004C1241"/>
  </w:style>
  <w:style w:type="paragraph" w:customStyle="1" w:styleId="819ECC9B02E3444196347D195C0D18D6">
    <w:name w:val="819ECC9B02E3444196347D195C0D18D6"/>
    <w:rsid w:val="004C1241"/>
  </w:style>
  <w:style w:type="paragraph" w:customStyle="1" w:styleId="F00DF0592EDA40BF88E55D316E7FFF91">
    <w:name w:val="F00DF0592EDA40BF88E55D316E7FFF91"/>
    <w:rsid w:val="004C1241"/>
  </w:style>
  <w:style w:type="paragraph" w:customStyle="1" w:styleId="B32D4276E822457EB20EA353069EC374">
    <w:name w:val="B32D4276E822457EB20EA353069EC374"/>
    <w:rsid w:val="004C1241"/>
  </w:style>
  <w:style w:type="paragraph" w:customStyle="1" w:styleId="566C7A2BF9334A53BDD6067FA195D4F6">
    <w:name w:val="566C7A2BF9334A53BDD6067FA195D4F6"/>
    <w:rsid w:val="008D452A"/>
  </w:style>
  <w:style w:type="paragraph" w:customStyle="1" w:styleId="3588D51F9B294D68B42D12C90BD78EF5">
    <w:name w:val="3588D51F9B294D68B42D12C90BD78EF5"/>
    <w:rsid w:val="008D452A"/>
  </w:style>
  <w:style w:type="paragraph" w:customStyle="1" w:styleId="770E58138F074F4EBB10E67A346F3A9D">
    <w:name w:val="770E58138F074F4EBB10E67A346F3A9D"/>
    <w:rsid w:val="008D452A"/>
  </w:style>
  <w:style w:type="paragraph" w:customStyle="1" w:styleId="3F80C946548240948B88661866F20ED4">
    <w:name w:val="3F80C946548240948B88661866F20ED4"/>
    <w:rsid w:val="008D452A"/>
  </w:style>
  <w:style w:type="paragraph" w:customStyle="1" w:styleId="CD800F67A2E1477F89B8870774AD87EA">
    <w:name w:val="CD800F67A2E1477F89B8870774AD87EA"/>
    <w:rsid w:val="008D452A"/>
  </w:style>
  <w:style w:type="paragraph" w:customStyle="1" w:styleId="4F2CD92F4D3748A8A882E6E81E14EAE3">
    <w:name w:val="4F2CD92F4D3748A8A882E6E81E14EAE3"/>
    <w:rsid w:val="008D452A"/>
  </w:style>
  <w:style w:type="paragraph" w:customStyle="1" w:styleId="40E963E26CE2435DA7073B75AF4E4770">
    <w:name w:val="40E963E26CE2435DA7073B75AF4E4770"/>
    <w:rsid w:val="00514419"/>
  </w:style>
  <w:style w:type="paragraph" w:customStyle="1" w:styleId="8DB6B26E01FE42D9923062C6E9D0ED23">
    <w:name w:val="8DB6B26E01FE42D9923062C6E9D0ED23"/>
    <w:rsid w:val="00514419"/>
  </w:style>
  <w:style w:type="paragraph" w:customStyle="1" w:styleId="37078637C33242339F9E7FE0FB584B6E">
    <w:name w:val="37078637C33242339F9E7FE0FB584B6E"/>
    <w:rsid w:val="00514419"/>
  </w:style>
  <w:style w:type="paragraph" w:customStyle="1" w:styleId="DD4FB120D6234A939AA39DD342792F4A">
    <w:name w:val="DD4FB120D6234A939AA39DD342792F4A"/>
    <w:rsid w:val="00514419"/>
  </w:style>
  <w:style w:type="paragraph" w:customStyle="1" w:styleId="72F3923F49ED499CBC1D821EC9C9721D">
    <w:name w:val="72F3923F49ED499CBC1D821EC9C9721D"/>
    <w:rsid w:val="00514419"/>
  </w:style>
  <w:style w:type="paragraph" w:customStyle="1" w:styleId="0B834768AB3C4006830D90669EB306CE">
    <w:name w:val="0B834768AB3C4006830D90669EB306CE"/>
    <w:rsid w:val="00514419"/>
  </w:style>
  <w:style w:type="paragraph" w:customStyle="1" w:styleId="22BC58DF2BED4ADAA1ED784FB5D97F9D">
    <w:name w:val="22BC58DF2BED4ADAA1ED784FB5D97F9D"/>
    <w:rsid w:val="00514419"/>
  </w:style>
  <w:style w:type="paragraph" w:customStyle="1" w:styleId="A7FA8078A0FE4C21AEB95D70549E7CDD">
    <w:name w:val="A7FA8078A0FE4C21AEB95D70549E7CDD"/>
    <w:rsid w:val="00514419"/>
  </w:style>
  <w:style w:type="paragraph" w:customStyle="1" w:styleId="639074F21C9F40608E0DBAD13D07F29D">
    <w:name w:val="639074F21C9F40608E0DBAD13D07F29D"/>
    <w:rsid w:val="00514419"/>
  </w:style>
  <w:style w:type="paragraph" w:customStyle="1" w:styleId="B123DA4579674E7DA9C6730F338650F8">
    <w:name w:val="B123DA4579674E7DA9C6730F338650F8"/>
    <w:rsid w:val="001E7F64"/>
  </w:style>
  <w:style w:type="paragraph" w:customStyle="1" w:styleId="03206EF7589D4AA894A8F3C872E70834">
    <w:name w:val="03206EF7589D4AA894A8F3C872E70834"/>
    <w:rsid w:val="001E7F64"/>
  </w:style>
  <w:style w:type="paragraph" w:customStyle="1" w:styleId="E2654145681244339E3634572E65C056">
    <w:name w:val="E2654145681244339E3634572E65C056"/>
    <w:rsid w:val="001E7F64"/>
  </w:style>
  <w:style w:type="paragraph" w:customStyle="1" w:styleId="D293102448FB482294B9EAAD1AF83FF8">
    <w:name w:val="D293102448FB482294B9EAAD1AF83FF8"/>
    <w:rsid w:val="001E7F64"/>
  </w:style>
  <w:style w:type="paragraph" w:customStyle="1" w:styleId="85E6E704B3F2484C9B18F298A967D7A6">
    <w:name w:val="85E6E704B3F2484C9B18F298A967D7A6"/>
    <w:rsid w:val="001E7F64"/>
  </w:style>
  <w:style w:type="paragraph" w:customStyle="1" w:styleId="550F2FCE7D404B8D9E6FAAEA1603264C">
    <w:name w:val="550F2FCE7D404B8D9E6FAAEA1603264C"/>
    <w:rsid w:val="001E7F64"/>
  </w:style>
  <w:style w:type="paragraph" w:customStyle="1" w:styleId="1359731FA2094999949774B840075BCC">
    <w:name w:val="1359731FA2094999949774B840075BCC"/>
    <w:rsid w:val="001E7F64"/>
  </w:style>
  <w:style w:type="paragraph" w:customStyle="1" w:styleId="D3246EB22B024331B675C95F7FB299431">
    <w:name w:val="D3246EB22B024331B675C95F7FB299431"/>
    <w:rsid w:val="00933868"/>
    <w:rPr>
      <w:rFonts w:eastAsiaTheme="minorHAnsi"/>
      <w:lang w:eastAsia="en-US"/>
    </w:rPr>
  </w:style>
  <w:style w:type="paragraph" w:customStyle="1" w:styleId="7B3E9A61D9074696AE2BEEDFB2D2C8421">
    <w:name w:val="7B3E9A61D9074696AE2BEEDFB2D2C8421"/>
    <w:rsid w:val="00933868"/>
    <w:rPr>
      <w:rFonts w:eastAsiaTheme="minorHAnsi"/>
      <w:lang w:eastAsia="en-US"/>
    </w:rPr>
  </w:style>
  <w:style w:type="paragraph" w:customStyle="1" w:styleId="85A2C75749A64734A54606440A0BA82D1">
    <w:name w:val="85A2C75749A64734A54606440A0BA82D1"/>
    <w:rsid w:val="00933868"/>
    <w:rPr>
      <w:rFonts w:eastAsiaTheme="minorHAnsi"/>
      <w:lang w:eastAsia="en-US"/>
    </w:rPr>
  </w:style>
  <w:style w:type="paragraph" w:customStyle="1" w:styleId="13928A7B48754F93983A8CD31BBAC6411">
    <w:name w:val="13928A7B48754F93983A8CD31BBAC6411"/>
    <w:rsid w:val="00933868"/>
    <w:rPr>
      <w:rFonts w:eastAsiaTheme="minorHAnsi"/>
      <w:lang w:eastAsia="en-US"/>
    </w:rPr>
  </w:style>
  <w:style w:type="paragraph" w:customStyle="1" w:styleId="6719F8D8706E4EDD928078C99CF63E6B1">
    <w:name w:val="6719F8D8706E4EDD928078C99CF63E6B1"/>
    <w:rsid w:val="00933868"/>
    <w:rPr>
      <w:rFonts w:eastAsiaTheme="minorHAnsi"/>
      <w:lang w:eastAsia="en-US"/>
    </w:rPr>
  </w:style>
  <w:style w:type="paragraph" w:customStyle="1" w:styleId="D6A100A9D0B8445DA3E327F20B1751C01">
    <w:name w:val="D6A100A9D0B8445DA3E327F20B1751C01"/>
    <w:rsid w:val="00933868"/>
    <w:rPr>
      <w:rFonts w:eastAsiaTheme="minorHAnsi"/>
      <w:lang w:eastAsia="en-US"/>
    </w:rPr>
  </w:style>
  <w:style w:type="paragraph" w:customStyle="1" w:styleId="6A197290EECB406C87B041E9334799A51">
    <w:name w:val="6A197290EECB406C87B041E9334799A51"/>
    <w:rsid w:val="00933868"/>
    <w:rPr>
      <w:rFonts w:eastAsiaTheme="minorHAnsi"/>
      <w:lang w:eastAsia="en-US"/>
    </w:rPr>
  </w:style>
  <w:style w:type="paragraph" w:customStyle="1" w:styleId="078683F7387540F9B4196F0B56B98BA11">
    <w:name w:val="078683F7387540F9B4196F0B56B98BA11"/>
    <w:rsid w:val="00933868"/>
    <w:rPr>
      <w:rFonts w:eastAsiaTheme="minorHAnsi"/>
      <w:lang w:eastAsia="en-US"/>
    </w:rPr>
  </w:style>
  <w:style w:type="paragraph" w:customStyle="1" w:styleId="BA346725EC7C430F8653BA1636F9B75D1">
    <w:name w:val="BA346725EC7C430F8653BA1636F9B75D1"/>
    <w:rsid w:val="00933868"/>
    <w:rPr>
      <w:rFonts w:eastAsiaTheme="minorHAnsi"/>
      <w:lang w:eastAsia="en-US"/>
    </w:rPr>
  </w:style>
  <w:style w:type="paragraph" w:customStyle="1" w:styleId="B9D900F58D9944CBA376857707EE361A1">
    <w:name w:val="B9D900F58D9944CBA376857707EE361A1"/>
    <w:rsid w:val="00933868"/>
    <w:rPr>
      <w:rFonts w:eastAsiaTheme="minorHAnsi"/>
      <w:lang w:eastAsia="en-US"/>
    </w:rPr>
  </w:style>
  <w:style w:type="paragraph" w:customStyle="1" w:styleId="9406704E4B834405B318630AE0AE9E35">
    <w:name w:val="9406704E4B834405B318630AE0AE9E35"/>
    <w:rsid w:val="00933868"/>
    <w:rPr>
      <w:rFonts w:eastAsiaTheme="minorHAnsi"/>
      <w:lang w:eastAsia="en-US"/>
    </w:rPr>
  </w:style>
  <w:style w:type="paragraph" w:customStyle="1" w:styleId="85E6E704B3F2484C9B18F298A967D7A61">
    <w:name w:val="85E6E704B3F2484C9B18F298A967D7A61"/>
    <w:rsid w:val="00933868"/>
    <w:rPr>
      <w:rFonts w:eastAsiaTheme="minorHAnsi"/>
      <w:lang w:eastAsia="en-US"/>
    </w:rPr>
  </w:style>
  <w:style w:type="paragraph" w:customStyle="1" w:styleId="D3BBCA1A24444BD8A2A0B328BE030D70">
    <w:name w:val="D3BBCA1A24444BD8A2A0B328BE030D70"/>
    <w:rsid w:val="00933868"/>
    <w:rPr>
      <w:rFonts w:eastAsiaTheme="minorHAnsi"/>
      <w:lang w:eastAsia="en-US"/>
    </w:rPr>
  </w:style>
  <w:style w:type="paragraph" w:customStyle="1" w:styleId="550F2FCE7D404B8D9E6FAAEA1603264C1">
    <w:name w:val="550F2FCE7D404B8D9E6FAAEA1603264C1"/>
    <w:rsid w:val="00933868"/>
    <w:rPr>
      <w:rFonts w:eastAsiaTheme="minorHAnsi"/>
      <w:lang w:eastAsia="en-US"/>
    </w:rPr>
  </w:style>
  <w:style w:type="paragraph" w:customStyle="1" w:styleId="1359731FA2094999949774B840075BCC1">
    <w:name w:val="1359731FA2094999949774B840075BCC1"/>
    <w:rsid w:val="00933868"/>
    <w:rPr>
      <w:rFonts w:eastAsiaTheme="minorHAnsi"/>
      <w:lang w:eastAsia="en-US"/>
    </w:rPr>
  </w:style>
  <w:style w:type="paragraph" w:customStyle="1" w:styleId="39F91FBA20804D6DB5991B4805E8AD18">
    <w:name w:val="39F91FBA20804D6DB5991B4805E8AD18"/>
    <w:rsid w:val="00933868"/>
    <w:rPr>
      <w:rFonts w:eastAsiaTheme="minorHAnsi"/>
      <w:lang w:eastAsia="en-US"/>
    </w:rPr>
  </w:style>
  <w:style w:type="paragraph" w:customStyle="1" w:styleId="4FC9DE4A8EB44C198E0185BF96E9F365">
    <w:name w:val="4FC9DE4A8EB44C198E0185BF96E9F365"/>
    <w:rsid w:val="00933868"/>
    <w:rPr>
      <w:rFonts w:eastAsiaTheme="minorHAnsi"/>
      <w:lang w:eastAsia="en-US"/>
    </w:rPr>
  </w:style>
  <w:style w:type="paragraph" w:customStyle="1" w:styleId="D7F90DECAB89483A8960B727BBF680F71">
    <w:name w:val="D7F90DECAB89483A8960B727BBF680F71"/>
    <w:rsid w:val="00933868"/>
    <w:rPr>
      <w:rFonts w:eastAsiaTheme="minorHAnsi"/>
      <w:lang w:eastAsia="en-US"/>
    </w:rPr>
  </w:style>
  <w:style w:type="paragraph" w:customStyle="1" w:styleId="CD800F67A2E1477F89B8870774AD87EA1">
    <w:name w:val="CD800F67A2E1477F89B8870774AD87EA1"/>
    <w:rsid w:val="00933868"/>
    <w:rPr>
      <w:rFonts w:eastAsiaTheme="minorHAnsi"/>
      <w:lang w:eastAsia="en-US"/>
    </w:rPr>
  </w:style>
  <w:style w:type="paragraph" w:customStyle="1" w:styleId="4F2CD92F4D3748A8A882E6E81E14EAE31">
    <w:name w:val="4F2CD92F4D3748A8A882E6E81E14EAE31"/>
    <w:rsid w:val="0093386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C04CC-89E5-4BF1-9A79-A409C1C5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900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Lindberg</dc:creator>
  <cp:keywords/>
  <dc:description/>
  <cp:lastModifiedBy>Camilla Lindberg</cp:lastModifiedBy>
  <cp:revision>7</cp:revision>
  <dcterms:created xsi:type="dcterms:W3CDTF">2023-02-10T10:08:00Z</dcterms:created>
  <dcterms:modified xsi:type="dcterms:W3CDTF">2023-12-20T11:06:00Z</dcterms:modified>
</cp:coreProperties>
</file>